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126"/>
        <w:gridCol w:w="1134"/>
        <w:gridCol w:w="1418"/>
        <w:gridCol w:w="709"/>
        <w:gridCol w:w="8080"/>
      </w:tblGrid>
      <w:tr w:rsidR="006A1932">
        <w:tc>
          <w:tcPr>
            <w:tcW w:w="1384" w:type="dxa"/>
            <w:tcBorders>
              <w:bottom w:val="double" w:sz="4" w:space="0" w:color="auto"/>
            </w:tcBorders>
            <w:shd w:val="pct10" w:color="000000" w:fill="FFFFFF"/>
            <w:vAlign w:val="center"/>
          </w:tcPr>
          <w:p w:rsidR="006A1932" w:rsidRPr="00E370A6" w:rsidRDefault="006A1932">
            <w:pPr>
              <w:jc w:val="center"/>
              <w:rPr>
                <w:rFonts w:ascii="Arial" w:hAnsi="Arial" w:cs="Arial"/>
                <w:b/>
                <w:bCs/>
                <w:sz w:val="18"/>
                <w:szCs w:val="18"/>
              </w:rPr>
            </w:pPr>
            <w:bookmarkStart w:id="0" w:name="_GoBack"/>
            <w:bookmarkEnd w:id="0"/>
            <w:r w:rsidRPr="00E370A6">
              <w:rPr>
                <w:rFonts w:ascii="Arial" w:hAnsi="Arial" w:cs="Arial"/>
                <w:b/>
                <w:bCs/>
                <w:sz w:val="18"/>
                <w:szCs w:val="18"/>
              </w:rPr>
              <w:t>Activity</w:t>
            </w:r>
          </w:p>
        </w:tc>
        <w:tc>
          <w:tcPr>
            <w:tcW w:w="2126" w:type="dxa"/>
            <w:tcBorders>
              <w:bottom w:val="double" w:sz="4" w:space="0" w:color="auto"/>
            </w:tcBorders>
            <w:shd w:val="pct10" w:color="000000" w:fill="FFFFFF"/>
            <w:vAlign w:val="center"/>
          </w:tcPr>
          <w:p w:rsidR="006A1932" w:rsidRPr="00E370A6" w:rsidRDefault="006A1932">
            <w:pPr>
              <w:jc w:val="center"/>
              <w:rPr>
                <w:rFonts w:ascii="Arial" w:hAnsi="Arial" w:cs="Arial"/>
                <w:b/>
                <w:bCs/>
                <w:sz w:val="18"/>
                <w:szCs w:val="18"/>
              </w:rPr>
            </w:pPr>
            <w:r w:rsidRPr="00E370A6">
              <w:rPr>
                <w:rFonts w:ascii="Arial" w:hAnsi="Arial" w:cs="Arial"/>
                <w:b/>
                <w:bCs/>
                <w:sz w:val="18"/>
                <w:szCs w:val="18"/>
              </w:rPr>
              <w:t>Hazards</w:t>
            </w:r>
          </w:p>
        </w:tc>
        <w:tc>
          <w:tcPr>
            <w:tcW w:w="1134" w:type="dxa"/>
            <w:tcBorders>
              <w:bottom w:val="double" w:sz="4" w:space="0" w:color="auto"/>
            </w:tcBorders>
            <w:shd w:val="pct10" w:color="000000" w:fill="FFFFFF"/>
            <w:vAlign w:val="center"/>
          </w:tcPr>
          <w:p w:rsidR="006A1932" w:rsidRPr="00E370A6" w:rsidRDefault="006A1932" w:rsidP="0072084F">
            <w:pPr>
              <w:rPr>
                <w:rFonts w:ascii="Arial" w:hAnsi="Arial" w:cs="Arial"/>
                <w:b/>
                <w:bCs/>
                <w:sz w:val="18"/>
                <w:szCs w:val="18"/>
              </w:rPr>
            </w:pPr>
            <w:r w:rsidRPr="00E370A6">
              <w:rPr>
                <w:rFonts w:ascii="Arial" w:hAnsi="Arial" w:cs="Arial"/>
                <w:b/>
                <w:bCs/>
                <w:sz w:val="18"/>
                <w:szCs w:val="18"/>
              </w:rPr>
              <w:t>Severity</w:t>
            </w:r>
          </w:p>
        </w:tc>
        <w:tc>
          <w:tcPr>
            <w:tcW w:w="1418" w:type="dxa"/>
            <w:tcBorders>
              <w:bottom w:val="double" w:sz="4" w:space="0" w:color="auto"/>
            </w:tcBorders>
            <w:shd w:val="pct10" w:color="000000" w:fill="FFFFFF"/>
            <w:vAlign w:val="center"/>
          </w:tcPr>
          <w:p w:rsidR="006A1932" w:rsidRPr="00E370A6" w:rsidRDefault="006A1932" w:rsidP="0072084F">
            <w:pPr>
              <w:rPr>
                <w:rFonts w:ascii="Arial" w:hAnsi="Arial" w:cs="Arial"/>
                <w:b/>
                <w:bCs/>
                <w:sz w:val="18"/>
                <w:szCs w:val="18"/>
              </w:rPr>
            </w:pPr>
            <w:r w:rsidRPr="00E370A6">
              <w:rPr>
                <w:rFonts w:ascii="Arial" w:hAnsi="Arial" w:cs="Arial"/>
                <w:b/>
                <w:bCs/>
                <w:sz w:val="18"/>
                <w:szCs w:val="18"/>
              </w:rPr>
              <w:t>Probability</w:t>
            </w:r>
          </w:p>
        </w:tc>
        <w:tc>
          <w:tcPr>
            <w:tcW w:w="709" w:type="dxa"/>
            <w:tcBorders>
              <w:bottom w:val="double" w:sz="4" w:space="0" w:color="auto"/>
            </w:tcBorders>
            <w:shd w:val="pct10" w:color="000000" w:fill="FFFFFF"/>
            <w:vAlign w:val="center"/>
          </w:tcPr>
          <w:p w:rsidR="006A1932" w:rsidRPr="00E370A6" w:rsidRDefault="006A1932" w:rsidP="0072084F">
            <w:pPr>
              <w:rPr>
                <w:rFonts w:ascii="Arial" w:hAnsi="Arial" w:cs="Arial"/>
                <w:b/>
                <w:bCs/>
                <w:sz w:val="18"/>
                <w:szCs w:val="18"/>
              </w:rPr>
            </w:pPr>
            <w:r w:rsidRPr="00E370A6">
              <w:rPr>
                <w:rFonts w:ascii="Arial" w:hAnsi="Arial" w:cs="Arial"/>
                <w:b/>
                <w:bCs/>
                <w:sz w:val="18"/>
                <w:szCs w:val="18"/>
              </w:rPr>
              <w:t>Risk</w:t>
            </w:r>
          </w:p>
        </w:tc>
        <w:tc>
          <w:tcPr>
            <w:tcW w:w="8080" w:type="dxa"/>
            <w:tcBorders>
              <w:bottom w:val="double" w:sz="4" w:space="0" w:color="auto"/>
            </w:tcBorders>
            <w:shd w:val="pct10" w:color="000000" w:fill="FFFFFF"/>
            <w:vAlign w:val="center"/>
          </w:tcPr>
          <w:p w:rsidR="006A1932" w:rsidRPr="00E370A6" w:rsidRDefault="006A1932">
            <w:pPr>
              <w:jc w:val="center"/>
              <w:rPr>
                <w:rFonts w:ascii="Arial" w:hAnsi="Arial" w:cs="Arial"/>
                <w:b/>
                <w:bCs/>
                <w:sz w:val="18"/>
                <w:szCs w:val="18"/>
              </w:rPr>
            </w:pPr>
            <w:r w:rsidRPr="00E370A6">
              <w:rPr>
                <w:rFonts w:ascii="Arial" w:hAnsi="Arial" w:cs="Arial"/>
                <w:b/>
                <w:bCs/>
                <w:sz w:val="18"/>
                <w:szCs w:val="18"/>
              </w:rPr>
              <w:t>Action  to reduce risk</w:t>
            </w:r>
          </w:p>
        </w:tc>
      </w:tr>
      <w:tr w:rsidR="006A1932">
        <w:tc>
          <w:tcPr>
            <w:tcW w:w="1384" w:type="dxa"/>
            <w:vMerge w:val="restart"/>
            <w:tcBorders>
              <w:top w:val="double" w:sz="4" w:space="0" w:color="auto"/>
            </w:tcBorders>
            <w:vAlign w:val="center"/>
          </w:tcPr>
          <w:p w:rsidR="006A1932" w:rsidRPr="00E370A6" w:rsidRDefault="006A1932">
            <w:pPr>
              <w:rPr>
                <w:rFonts w:ascii="Arial" w:hAnsi="Arial" w:cs="Arial"/>
                <w:b/>
                <w:bCs/>
                <w:sz w:val="18"/>
                <w:szCs w:val="18"/>
              </w:rPr>
            </w:pPr>
            <w:r w:rsidRPr="00E370A6">
              <w:rPr>
                <w:rFonts w:ascii="Arial" w:hAnsi="Arial" w:cs="Arial"/>
                <w:b/>
                <w:bCs/>
                <w:sz w:val="18"/>
                <w:szCs w:val="18"/>
              </w:rPr>
              <w:t>Working in the countryside</w:t>
            </w:r>
          </w:p>
        </w:tc>
        <w:tc>
          <w:tcPr>
            <w:tcW w:w="2126" w:type="dxa"/>
            <w:tcBorders>
              <w:top w:val="double" w:sz="4" w:space="0" w:color="auto"/>
            </w:tcBorders>
            <w:vAlign w:val="center"/>
          </w:tcPr>
          <w:p w:rsidR="006A1932" w:rsidRPr="00E370A6" w:rsidRDefault="006A1932">
            <w:pPr>
              <w:rPr>
                <w:rFonts w:ascii="Arial" w:hAnsi="Arial" w:cs="Arial"/>
                <w:sz w:val="18"/>
                <w:szCs w:val="18"/>
              </w:rPr>
            </w:pPr>
            <w:r w:rsidRPr="00E370A6">
              <w:rPr>
                <w:rFonts w:ascii="Arial" w:hAnsi="Arial" w:cs="Arial"/>
                <w:sz w:val="18"/>
                <w:szCs w:val="18"/>
              </w:rPr>
              <w:t xml:space="preserve">Danger of injury or of illness through contact with animals </w:t>
            </w:r>
          </w:p>
        </w:tc>
        <w:tc>
          <w:tcPr>
            <w:tcW w:w="1134" w:type="dxa"/>
            <w:tcBorders>
              <w:top w:val="double" w:sz="4" w:space="0" w:color="auto"/>
            </w:tcBorders>
            <w:vAlign w:val="center"/>
          </w:tcPr>
          <w:p w:rsidR="006A1932" w:rsidRPr="00E370A6" w:rsidRDefault="006A1932" w:rsidP="0072084F">
            <w:pPr>
              <w:rPr>
                <w:rFonts w:ascii="Arial" w:hAnsi="Arial" w:cs="Arial"/>
                <w:sz w:val="18"/>
                <w:szCs w:val="18"/>
              </w:rPr>
            </w:pPr>
            <w:r w:rsidRPr="00E370A6">
              <w:rPr>
                <w:rFonts w:ascii="Arial" w:hAnsi="Arial" w:cs="Arial"/>
                <w:sz w:val="18"/>
                <w:szCs w:val="18"/>
              </w:rPr>
              <w:t>4</w:t>
            </w:r>
          </w:p>
        </w:tc>
        <w:tc>
          <w:tcPr>
            <w:tcW w:w="1418" w:type="dxa"/>
            <w:tcBorders>
              <w:top w:val="double" w:sz="4" w:space="0" w:color="auto"/>
            </w:tcBorders>
            <w:vAlign w:val="center"/>
          </w:tcPr>
          <w:p w:rsidR="006A1932" w:rsidRPr="00E370A6" w:rsidRDefault="006A1932" w:rsidP="0072084F">
            <w:pPr>
              <w:rPr>
                <w:rFonts w:ascii="Arial" w:hAnsi="Arial" w:cs="Arial"/>
                <w:sz w:val="18"/>
                <w:szCs w:val="18"/>
              </w:rPr>
            </w:pPr>
            <w:r w:rsidRPr="00E370A6">
              <w:rPr>
                <w:rFonts w:ascii="Arial" w:hAnsi="Arial" w:cs="Arial"/>
                <w:sz w:val="18"/>
                <w:szCs w:val="18"/>
              </w:rPr>
              <w:t>1</w:t>
            </w:r>
          </w:p>
        </w:tc>
        <w:tc>
          <w:tcPr>
            <w:tcW w:w="709" w:type="dxa"/>
            <w:tcBorders>
              <w:top w:val="double" w:sz="4" w:space="0" w:color="auto"/>
            </w:tcBorders>
            <w:vAlign w:val="center"/>
          </w:tcPr>
          <w:p w:rsidR="006A1932" w:rsidRPr="00E370A6" w:rsidRDefault="006A1932" w:rsidP="0072084F">
            <w:pPr>
              <w:rPr>
                <w:rFonts w:ascii="Arial" w:hAnsi="Arial" w:cs="Arial"/>
                <w:sz w:val="18"/>
                <w:szCs w:val="18"/>
              </w:rPr>
            </w:pPr>
            <w:r w:rsidRPr="00E370A6">
              <w:rPr>
                <w:rFonts w:ascii="Arial" w:hAnsi="Arial" w:cs="Arial"/>
                <w:sz w:val="18"/>
                <w:szCs w:val="18"/>
              </w:rPr>
              <w:t>4</w:t>
            </w:r>
          </w:p>
        </w:tc>
        <w:tc>
          <w:tcPr>
            <w:tcW w:w="8080" w:type="dxa"/>
            <w:tcBorders>
              <w:top w:val="double" w:sz="4" w:space="0" w:color="auto"/>
            </w:tcBorders>
          </w:tcPr>
          <w:p w:rsidR="006A1932" w:rsidRPr="00E370A6" w:rsidRDefault="006A1932">
            <w:pPr>
              <w:numPr>
                <w:ilvl w:val="0"/>
                <w:numId w:val="16"/>
              </w:numPr>
              <w:rPr>
                <w:rFonts w:ascii="Arial" w:hAnsi="Arial" w:cs="Arial"/>
                <w:sz w:val="18"/>
                <w:szCs w:val="18"/>
              </w:rPr>
            </w:pPr>
            <w:r w:rsidRPr="00E370A6">
              <w:rPr>
                <w:rFonts w:ascii="Arial" w:hAnsi="Arial" w:cs="Arial"/>
                <w:sz w:val="18"/>
                <w:szCs w:val="18"/>
              </w:rPr>
              <w:t>Identify potential hazards during day</w:t>
            </w:r>
          </w:p>
          <w:p w:rsidR="006A1932" w:rsidRPr="00E370A6" w:rsidRDefault="006A1932">
            <w:pPr>
              <w:numPr>
                <w:ilvl w:val="0"/>
                <w:numId w:val="16"/>
              </w:numPr>
              <w:rPr>
                <w:rFonts w:ascii="Arial" w:hAnsi="Arial" w:cs="Arial"/>
                <w:sz w:val="18"/>
                <w:szCs w:val="18"/>
              </w:rPr>
            </w:pPr>
            <w:r w:rsidRPr="00E370A6">
              <w:rPr>
                <w:rFonts w:ascii="Arial" w:hAnsi="Arial" w:cs="Arial"/>
                <w:sz w:val="18"/>
                <w:szCs w:val="18"/>
              </w:rPr>
              <w:t>Talk to landowners about location of potentially hazardous animals</w:t>
            </w:r>
          </w:p>
          <w:p w:rsidR="006A1932" w:rsidRPr="00E370A6" w:rsidRDefault="006A1932">
            <w:pPr>
              <w:numPr>
                <w:ilvl w:val="0"/>
                <w:numId w:val="16"/>
              </w:numPr>
              <w:rPr>
                <w:rFonts w:ascii="Arial" w:hAnsi="Arial" w:cs="Arial"/>
                <w:sz w:val="18"/>
                <w:szCs w:val="18"/>
              </w:rPr>
            </w:pPr>
            <w:r w:rsidRPr="00E370A6">
              <w:rPr>
                <w:rFonts w:ascii="Arial" w:hAnsi="Arial" w:cs="Arial"/>
                <w:sz w:val="18"/>
                <w:szCs w:val="18"/>
              </w:rPr>
              <w:t>Avoid contact with animals and dung</w:t>
            </w:r>
          </w:p>
          <w:p w:rsidR="003F6307" w:rsidRPr="00E370A6" w:rsidRDefault="006A1932" w:rsidP="00DD643D">
            <w:pPr>
              <w:numPr>
                <w:ilvl w:val="0"/>
                <w:numId w:val="16"/>
              </w:numPr>
              <w:rPr>
                <w:rFonts w:ascii="Arial" w:hAnsi="Arial" w:cs="Arial"/>
                <w:sz w:val="18"/>
                <w:szCs w:val="18"/>
              </w:rPr>
            </w:pPr>
            <w:r w:rsidRPr="00E370A6">
              <w:rPr>
                <w:rFonts w:ascii="Arial" w:hAnsi="Arial" w:cs="Arial"/>
                <w:sz w:val="18"/>
                <w:szCs w:val="18"/>
              </w:rPr>
              <w:t xml:space="preserve">If walking in close proximity to long grass/bracken - check exposed parts of body for ticks. If a tick is found and you contract flu like symptoms - inform your doctor that you may have </w:t>
            </w:r>
            <w:r w:rsidR="00DD643D" w:rsidRPr="00E370A6">
              <w:rPr>
                <w:rFonts w:ascii="Arial" w:hAnsi="Arial" w:cs="Arial"/>
                <w:sz w:val="18"/>
                <w:szCs w:val="18"/>
              </w:rPr>
              <w:t xml:space="preserve">been exposed to </w:t>
            </w:r>
            <w:r w:rsidR="00D30637" w:rsidRPr="00E370A6">
              <w:rPr>
                <w:rFonts w:ascii="Arial" w:hAnsi="Arial" w:cs="Arial"/>
                <w:sz w:val="18"/>
                <w:szCs w:val="18"/>
              </w:rPr>
              <w:t>Lyme’s</w:t>
            </w:r>
            <w:r w:rsidR="00DD643D" w:rsidRPr="00E370A6">
              <w:rPr>
                <w:rFonts w:ascii="Arial" w:hAnsi="Arial" w:cs="Arial"/>
                <w:sz w:val="18"/>
                <w:szCs w:val="18"/>
              </w:rPr>
              <w:t xml:space="preserve"> disease. </w:t>
            </w:r>
          </w:p>
          <w:p w:rsidR="003F6307" w:rsidRPr="00E370A6" w:rsidRDefault="003F6307">
            <w:pPr>
              <w:numPr>
                <w:ilvl w:val="0"/>
                <w:numId w:val="16"/>
              </w:numPr>
              <w:rPr>
                <w:rFonts w:ascii="Arial" w:hAnsi="Arial" w:cs="Arial"/>
                <w:sz w:val="18"/>
                <w:szCs w:val="18"/>
              </w:rPr>
            </w:pPr>
            <w:r w:rsidRPr="00E370A6">
              <w:rPr>
                <w:rFonts w:ascii="Arial" w:hAnsi="Arial" w:cs="Arial"/>
                <w:sz w:val="18"/>
                <w:szCs w:val="18"/>
              </w:rPr>
              <w:t>Do not handle bats on any survey (there should be no need to do this).</w:t>
            </w:r>
          </w:p>
        </w:tc>
      </w:tr>
      <w:tr w:rsidR="006A1932">
        <w:tc>
          <w:tcPr>
            <w:tcW w:w="1384" w:type="dxa"/>
            <w:vMerge/>
            <w:vAlign w:val="center"/>
          </w:tcPr>
          <w:p w:rsidR="006A1932" w:rsidRPr="00E370A6" w:rsidRDefault="006A1932">
            <w:pPr>
              <w:rPr>
                <w:rFonts w:ascii="Arial" w:hAnsi="Arial" w:cs="Arial"/>
                <w:b/>
                <w:bCs/>
                <w:sz w:val="18"/>
                <w:szCs w:val="18"/>
              </w:rPr>
            </w:pPr>
          </w:p>
        </w:tc>
        <w:tc>
          <w:tcPr>
            <w:tcW w:w="2126" w:type="dxa"/>
            <w:vAlign w:val="center"/>
          </w:tcPr>
          <w:p w:rsidR="006A1932" w:rsidRPr="00E370A6" w:rsidRDefault="006A1932">
            <w:pPr>
              <w:rPr>
                <w:rFonts w:ascii="Arial" w:hAnsi="Arial" w:cs="Arial"/>
                <w:sz w:val="18"/>
                <w:szCs w:val="18"/>
              </w:rPr>
            </w:pPr>
            <w:r w:rsidRPr="00E370A6">
              <w:rPr>
                <w:rFonts w:ascii="Arial" w:hAnsi="Arial" w:cs="Arial"/>
                <w:sz w:val="18"/>
                <w:szCs w:val="18"/>
              </w:rPr>
              <w:t>Inclement weather</w:t>
            </w:r>
          </w:p>
        </w:tc>
        <w:tc>
          <w:tcPr>
            <w:tcW w:w="1134" w:type="dxa"/>
            <w:vAlign w:val="center"/>
          </w:tcPr>
          <w:p w:rsidR="006A1932" w:rsidRPr="00E370A6" w:rsidRDefault="006A1932" w:rsidP="0072084F">
            <w:pPr>
              <w:rPr>
                <w:rFonts w:ascii="Arial" w:hAnsi="Arial" w:cs="Arial"/>
                <w:sz w:val="18"/>
                <w:szCs w:val="18"/>
              </w:rPr>
            </w:pPr>
            <w:r w:rsidRPr="00E370A6">
              <w:rPr>
                <w:rFonts w:ascii="Arial" w:hAnsi="Arial" w:cs="Arial"/>
                <w:sz w:val="18"/>
                <w:szCs w:val="18"/>
              </w:rPr>
              <w:t>2</w:t>
            </w:r>
          </w:p>
        </w:tc>
        <w:tc>
          <w:tcPr>
            <w:tcW w:w="1418" w:type="dxa"/>
            <w:vAlign w:val="center"/>
          </w:tcPr>
          <w:p w:rsidR="006A1932" w:rsidRPr="00E370A6" w:rsidRDefault="006A1932" w:rsidP="0072084F">
            <w:pPr>
              <w:rPr>
                <w:rFonts w:ascii="Arial" w:hAnsi="Arial" w:cs="Arial"/>
                <w:sz w:val="18"/>
                <w:szCs w:val="18"/>
              </w:rPr>
            </w:pPr>
            <w:r w:rsidRPr="00E370A6">
              <w:rPr>
                <w:rFonts w:ascii="Arial" w:hAnsi="Arial" w:cs="Arial"/>
                <w:sz w:val="18"/>
                <w:szCs w:val="18"/>
              </w:rPr>
              <w:t>3</w:t>
            </w:r>
          </w:p>
        </w:tc>
        <w:tc>
          <w:tcPr>
            <w:tcW w:w="709" w:type="dxa"/>
            <w:vAlign w:val="center"/>
          </w:tcPr>
          <w:p w:rsidR="006A1932" w:rsidRPr="00E370A6" w:rsidRDefault="006A1932" w:rsidP="0072084F">
            <w:pPr>
              <w:rPr>
                <w:rFonts w:ascii="Arial" w:hAnsi="Arial" w:cs="Arial"/>
                <w:sz w:val="18"/>
                <w:szCs w:val="18"/>
              </w:rPr>
            </w:pPr>
            <w:r w:rsidRPr="00E370A6">
              <w:rPr>
                <w:rFonts w:ascii="Arial" w:hAnsi="Arial" w:cs="Arial"/>
                <w:sz w:val="18"/>
                <w:szCs w:val="18"/>
              </w:rPr>
              <w:t>6</w:t>
            </w:r>
          </w:p>
        </w:tc>
        <w:tc>
          <w:tcPr>
            <w:tcW w:w="8080" w:type="dxa"/>
          </w:tcPr>
          <w:p w:rsidR="006A1932" w:rsidRPr="00E370A6" w:rsidRDefault="006A1932">
            <w:pPr>
              <w:numPr>
                <w:ilvl w:val="0"/>
                <w:numId w:val="16"/>
              </w:numPr>
              <w:rPr>
                <w:rFonts w:ascii="Arial" w:hAnsi="Arial" w:cs="Arial"/>
                <w:sz w:val="18"/>
                <w:szCs w:val="18"/>
              </w:rPr>
            </w:pPr>
            <w:r w:rsidRPr="00E370A6">
              <w:rPr>
                <w:rFonts w:ascii="Arial" w:hAnsi="Arial" w:cs="Arial"/>
                <w:sz w:val="18"/>
                <w:szCs w:val="18"/>
              </w:rPr>
              <w:t xml:space="preserve">Be aware that hazards may increase with rain, strong wind, </w:t>
            </w:r>
            <w:r w:rsidR="00D30637" w:rsidRPr="00E370A6">
              <w:rPr>
                <w:rFonts w:ascii="Arial" w:hAnsi="Arial" w:cs="Arial"/>
                <w:sz w:val="18"/>
                <w:szCs w:val="18"/>
              </w:rPr>
              <w:t>thunderstorms</w:t>
            </w:r>
            <w:r w:rsidRPr="00E370A6">
              <w:rPr>
                <w:rFonts w:ascii="Arial" w:hAnsi="Arial" w:cs="Arial"/>
                <w:sz w:val="18"/>
                <w:szCs w:val="18"/>
              </w:rPr>
              <w:t>.</w:t>
            </w:r>
          </w:p>
          <w:p w:rsidR="006A1932" w:rsidRPr="00E370A6" w:rsidRDefault="006A1932">
            <w:pPr>
              <w:numPr>
                <w:ilvl w:val="0"/>
                <w:numId w:val="16"/>
              </w:numPr>
              <w:rPr>
                <w:rFonts w:ascii="Arial" w:hAnsi="Arial" w:cs="Arial"/>
                <w:sz w:val="18"/>
                <w:szCs w:val="18"/>
              </w:rPr>
            </w:pPr>
            <w:r w:rsidRPr="00E370A6">
              <w:rPr>
                <w:rFonts w:ascii="Arial" w:hAnsi="Arial" w:cs="Arial"/>
                <w:sz w:val="18"/>
                <w:szCs w:val="18"/>
              </w:rPr>
              <w:t xml:space="preserve">Avoid /terminate outdoor activity in </w:t>
            </w:r>
            <w:r w:rsidR="003F6307" w:rsidRPr="00E370A6">
              <w:rPr>
                <w:rFonts w:ascii="Arial" w:hAnsi="Arial" w:cs="Arial"/>
                <w:sz w:val="18"/>
                <w:szCs w:val="18"/>
              </w:rPr>
              <w:t>poor</w:t>
            </w:r>
            <w:r w:rsidRPr="00E370A6">
              <w:rPr>
                <w:rFonts w:ascii="Arial" w:hAnsi="Arial" w:cs="Arial"/>
                <w:sz w:val="18"/>
                <w:szCs w:val="18"/>
              </w:rPr>
              <w:t xml:space="preserve"> weather. You are requested not to survey in heavy rain/storms</w:t>
            </w:r>
            <w:r w:rsidR="003F6307" w:rsidRPr="00E370A6">
              <w:rPr>
                <w:rFonts w:ascii="Arial" w:hAnsi="Arial" w:cs="Arial"/>
                <w:sz w:val="18"/>
                <w:szCs w:val="18"/>
              </w:rPr>
              <w:t xml:space="preserve"> or high winds or at temperatures lower than 7°</w:t>
            </w:r>
            <w:r w:rsidR="0072084F" w:rsidRPr="00E370A6">
              <w:rPr>
                <w:rFonts w:ascii="Arial" w:hAnsi="Arial" w:cs="Arial"/>
                <w:sz w:val="18"/>
                <w:szCs w:val="18"/>
              </w:rPr>
              <w:t>c</w:t>
            </w:r>
            <w:r w:rsidRPr="00E370A6">
              <w:rPr>
                <w:rFonts w:ascii="Arial" w:hAnsi="Arial" w:cs="Arial"/>
                <w:sz w:val="18"/>
                <w:szCs w:val="18"/>
              </w:rPr>
              <w:t>.</w:t>
            </w:r>
          </w:p>
        </w:tc>
      </w:tr>
      <w:tr w:rsidR="00DB0A03">
        <w:tc>
          <w:tcPr>
            <w:tcW w:w="1384" w:type="dxa"/>
            <w:vMerge w:val="restart"/>
            <w:vAlign w:val="center"/>
          </w:tcPr>
          <w:p w:rsidR="00DB0A03" w:rsidRPr="00E370A6" w:rsidRDefault="00DB0A03">
            <w:pPr>
              <w:rPr>
                <w:rFonts w:ascii="Arial" w:hAnsi="Arial" w:cs="Arial"/>
                <w:b/>
                <w:bCs/>
                <w:sz w:val="18"/>
                <w:szCs w:val="18"/>
              </w:rPr>
            </w:pPr>
            <w:r w:rsidRPr="00E370A6">
              <w:rPr>
                <w:rFonts w:ascii="Arial" w:hAnsi="Arial" w:cs="Arial"/>
                <w:b/>
                <w:bCs/>
                <w:sz w:val="18"/>
                <w:szCs w:val="18"/>
              </w:rPr>
              <w:t>Remote working</w:t>
            </w:r>
          </w:p>
        </w:tc>
        <w:tc>
          <w:tcPr>
            <w:tcW w:w="2126" w:type="dxa"/>
            <w:vAlign w:val="center"/>
          </w:tcPr>
          <w:p w:rsidR="00DB0A03" w:rsidRPr="00E370A6" w:rsidRDefault="00DB0A03">
            <w:pPr>
              <w:rPr>
                <w:rFonts w:ascii="Arial" w:hAnsi="Arial" w:cs="Arial"/>
                <w:sz w:val="18"/>
                <w:szCs w:val="18"/>
              </w:rPr>
            </w:pPr>
            <w:r w:rsidRPr="00E370A6">
              <w:rPr>
                <w:rFonts w:ascii="Arial" w:hAnsi="Arial" w:cs="Arial"/>
                <w:sz w:val="18"/>
                <w:szCs w:val="18"/>
              </w:rPr>
              <w:t>Danger of injury through accident</w:t>
            </w:r>
          </w:p>
          <w:p w:rsidR="00DB0A03" w:rsidRPr="00E370A6" w:rsidRDefault="00DB0A03">
            <w:pPr>
              <w:rPr>
                <w:rFonts w:ascii="Arial" w:hAnsi="Arial" w:cs="Arial"/>
                <w:sz w:val="18"/>
                <w:szCs w:val="18"/>
              </w:rPr>
            </w:pPr>
          </w:p>
        </w:tc>
        <w:tc>
          <w:tcPr>
            <w:tcW w:w="1134" w:type="dxa"/>
            <w:vAlign w:val="center"/>
          </w:tcPr>
          <w:p w:rsidR="00DB0A03" w:rsidRPr="00E370A6" w:rsidRDefault="00DB0A03" w:rsidP="0072084F">
            <w:pPr>
              <w:rPr>
                <w:rFonts w:ascii="Arial" w:hAnsi="Arial" w:cs="Arial"/>
                <w:sz w:val="18"/>
                <w:szCs w:val="18"/>
              </w:rPr>
            </w:pPr>
            <w:r w:rsidRPr="00E370A6">
              <w:rPr>
                <w:rFonts w:ascii="Arial" w:hAnsi="Arial" w:cs="Arial"/>
                <w:sz w:val="18"/>
                <w:szCs w:val="18"/>
              </w:rPr>
              <w:t>4</w:t>
            </w:r>
          </w:p>
          <w:p w:rsidR="00DB0A03" w:rsidRPr="00E370A6" w:rsidRDefault="00DB0A03" w:rsidP="0072084F">
            <w:pPr>
              <w:rPr>
                <w:rFonts w:ascii="Arial" w:hAnsi="Arial" w:cs="Arial"/>
                <w:sz w:val="18"/>
                <w:szCs w:val="18"/>
              </w:rPr>
            </w:pPr>
          </w:p>
        </w:tc>
        <w:tc>
          <w:tcPr>
            <w:tcW w:w="1418" w:type="dxa"/>
            <w:vAlign w:val="center"/>
          </w:tcPr>
          <w:p w:rsidR="00DB0A03" w:rsidRPr="00E370A6" w:rsidRDefault="00DB0A03" w:rsidP="0072084F">
            <w:pPr>
              <w:rPr>
                <w:rFonts w:ascii="Arial" w:hAnsi="Arial" w:cs="Arial"/>
                <w:sz w:val="18"/>
                <w:szCs w:val="18"/>
              </w:rPr>
            </w:pPr>
            <w:r w:rsidRPr="00E370A6">
              <w:rPr>
                <w:rFonts w:ascii="Arial" w:hAnsi="Arial" w:cs="Arial"/>
                <w:sz w:val="18"/>
                <w:szCs w:val="18"/>
              </w:rPr>
              <w:t>2</w:t>
            </w:r>
          </w:p>
          <w:p w:rsidR="00DB0A03" w:rsidRPr="00E370A6" w:rsidRDefault="00DB0A03" w:rsidP="0072084F">
            <w:pPr>
              <w:rPr>
                <w:rFonts w:ascii="Arial" w:hAnsi="Arial" w:cs="Arial"/>
                <w:sz w:val="18"/>
                <w:szCs w:val="18"/>
              </w:rPr>
            </w:pPr>
          </w:p>
        </w:tc>
        <w:tc>
          <w:tcPr>
            <w:tcW w:w="709" w:type="dxa"/>
            <w:vAlign w:val="center"/>
          </w:tcPr>
          <w:p w:rsidR="00DB0A03" w:rsidRPr="00E370A6" w:rsidRDefault="00DB0A03" w:rsidP="0072084F">
            <w:pPr>
              <w:rPr>
                <w:rFonts w:ascii="Arial" w:hAnsi="Arial" w:cs="Arial"/>
                <w:sz w:val="18"/>
                <w:szCs w:val="18"/>
              </w:rPr>
            </w:pPr>
            <w:r w:rsidRPr="00E370A6">
              <w:rPr>
                <w:rFonts w:ascii="Arial" w:hAnsi="Arial" w:cs="Arial"/>
                <w:sz w:val="18"/>
                <w:szCs w:val="18"/>
              </w:rPr>
              <w:t>8</w:t>
            </w:r>
          </w:p>
          <w:p w:rsidR="00DB0A03" w:rsidRPr="00E370A6" w:rsidRDefault="00DB0A03" w:rsidP="0072084F">
            <w:pPr>
              <w:rPr>
                <w:rFonts w:ascii="Arial" w:hAnsi="Arial" w:cs="Arial"/>
                <w:sz w:val="18"/>
                <w:szCs w:val="18"/>
              </w:rPr>
            </w:pPr>
          </w:p>
        </w:tc>
        <w:tc>
          <w:tcPr>
            <w:tcW w:w="8080" w:type="dxa"/>
            <w:tcBorders>
              <w:bottom w:val="nil"/>
            </w:tcBorders>
          </w:tcPr>
          <w:p w:rsidR="00DB0A03" w:rsidRPr="00E370A6" w:rsidRDefault="00DB0A03">
            <w:pPr>
              <w:numPr>
                <w:ilvl w:val="0"/>
                <w:numId w:val="16"/>
              </w:numPr>
              <w:rPr>
                <w:rFonts w:ascii="Arial" w:hAnsi="Arial" w:cs="Arial"/>
                <w:sz w:val="18"/>
                <w:szCs w:val="18"/>
              </w:rPr>
            </w:pPr>
            <w:r w:rsidRPr="00E370A6">
              <w:rPr>
                <w:rFonts w:ascii="Arial" w:hAnsi="Arial" w:cs="Arial"/>
                <w:sz w:val="18"/>
                <w:szCs w:val="18"/>
              </w:rPr>
              <w:t>Contact relevant landowners/water bailiffs before carrying out survey/walk</w:t>
            </w:r>
          </w:p>
          <w:p w:rsidR="00DB0A03" w:rsidRPr="00E370A6" w:rsidRDefault="008643D8">
            <w:pPr>
              <w:numPr>
                <w:ilvl w:val="0"/>
                <w:numId w:val="16"/>
              </w:numPr>
              <w:rPr>
                <w:rFonts w:ascii="Arial" w:hAnsi="Arial" w:cs="Arial"/>
                <w:sz w:val="18"/>
                <w:szCs w:val="18"/>
              </w:rPr>
            </w:pPr>
            <w:r w:rsidRPr="00E370A6">
              <w:rPr>
                <w:rFonts w:ascii="Arial" w:hAnsi="Arial" w:cs="Arial"/>
                <w:sz w:val="18"/>
                <w:szCs w:val="18"/>
              </w:rPr>
              <w:t>Avoid well-known danger spots including urban areas. Do not cross railway lines, or other potential hazardous sites e.g. quarries, ravines.</w:t>
            </w:r>
          </w:p>
          <w:p w:rsidR="00DB0A03" w:rsidRPr="00E370A6" w:rsidRDefault="00DB0A03">
            <w:pPr>
              <w:numPr>
                <w:ilvl w:val="0"/>
                <w:numId w:val="16"/>
              </w:numPr>
              <w:rPr>
                <w:rFonts w:ascii="Arial" w:hAnsi="Arial" w:cs="Arial"/>
                <w:sz w:val="18"/>
                <w:szCs w:val="18"/>
              </w:rPr>
            </w:pPr>
            <w:r w:rsidRPr="00E370A6">
              <w:rPr>
                <w:rFonts w:ascii="Arial" w:hAnsi="Arial" w:cs="Arial"/>
                <w:sz w:val="18"/>
                <w:szCs w:val="18"/>
              </w:rPr>
              <w:t>Notify someone of destination (grid reference of site) Have unambiguous contingency procedure if no contact within anticipated time of return</w:t>
            </w:r>
          </w:p>
          <w:p w:rsidR="00DB0A03" w:rsidRPr="00E370A6" w:rsidRDefault="00DB0A03">
            <w:pPr>
              <w:numPr>
                <w:ilvl w:val="0"/>
                <w:numId w:val="16"/>
              </w:numPr>
              <w:rPr>
                <w:rFonts w:ascii="Arial" w:hAnsi="Arial" w:cs="Arial"/>
                <w:sz w:val="18"/>
                <w:szCs w:val="18"/>
              </w:rPr>
            </w:pPr>
            <w:r w:rsidRPr="00E370A6">
              <w:rPr>
                <w:rFonts w:ascii="Arial" w:hAnsi="Arial" w:cs="Arial"/>
                <w:sz w:val="18"/>
                <w:szCs w:val="18"/>
              </w:rPr>
              <w:t>Wear clothing/footwear appropriate  to the location/terrain, carry torch and spare batteries &amp; bulbs, compass and survival bag/warm clothing</w:t>
            </w:r>
          </w:p>
        </w:tc>
      </w:tr>
      <w:tr w:rsidR="00DB0A03">
        <w:tc>
          <w:tcPr>
            <w:tcW w:w="1384" w:type="dxa"/>
            <w:vMerge/>
            <w:vAlign w:val="center"/>
          </w:tcPr>
          <w:p w:rsidR="00DB0A03" w:rsidRPr="00E370A6" w:rsidRDefault="00DB0A03">
            <w:pPr>
              <w:rPr>
                <w:rFonts w:ascii="Arial" w:hAnsi="Arial" w:cs="Arial"/>
                <w:b/>
                <w:bCs/>
                <w:sz w:val="18"/>
                <w:szCs w:val="18"/>
              </w:rPr>
            </w:pPr>
          </w:p>
        </w:tc>
        <w:tc>
          <w:tcPr>
            <w:tcW w:w="2126" w:type="dxa"/>
            <w:vAlign w:val="center"/>
          </w:tcPr>
          <w:p w:rsidR="00DB0A03" w:rsidRPr="00E370A6" w:rsidRDefault="00DB0A03">
            <w:pPr>
              <w:rPr>
                <w:rFonts w:ascii="Arial" w:hAnsi="Arial" w:cs="Arial"/>
                <w:sz w:val="18"/>
                <w:szCs w:val="18"/>
              </w:rPr>
            </w:pPr>
            <w:r w:rsidRPr="00E370A6">
              <w:rPr>
                <w:rFonts w:ascii="Arial" w:hAnsi="Arial" w:cs="Arial"/>
                <w:sz w:val="18"/>
                <w:szCs w:val="18"/>
              </w:rPr>
              <w:t>Physical attack</w:t>
            </w:r>
          </w:p>
        </w:tc>
        <w:tc>
          <w:tcPr>
            <w:tcW w:w="1134" w:type="dxa"/>
            <w:vAlign w:val="center"/>
          </w:tcPr>
          <w:p w:rsidR="00DB0A03" w:rsidRPr="00E370A6" w:rsidRDefault="00DB0A03" w:rsidP="0072084F">
            <w:pPr>
              <w:rPr>
                <w:rFonts w:ascii="Arial" w:hAnsi="Arial" w:cs="Arial"/>
                <w:sz w:val="18"/>
                <w:szCs w:val="18"/>
              </w:rPr>
            </w:pPr>
            <w:r w:rsidRPr="00E370A6">
              <w:rPr>
                <w:rFonts w:ascii="Arial" w:hAnsi="Arial" w:cs="Arial"/>
                <w:sz w:val="18"/>
                <w:szCs w:val="18"/>
              </w:rPr>
              <w:t>4</w:t>
            </w:r>
          </w:p>
        </w:tc>
        <w:tc>
          <w:tcPr>
            <w:tcW w:w="1418" w:type="dxa"/>
            <w:vAlign w:val="center"/>
          </w:tcPr>
          <w:p w:rsidR="00DB0A03" w:rsidRPr="00E370A6" w:rsidRDefault="00DB0A03" w:rsidP="0072084F">
            <w:pPr>
              <w:rPr>
                <w:rFonts w:ascii="Arial" w:hAnsi="Arial" w:cs="Arial"/>
                <w:sz w:val="18"/>
                <w:szCs w:val="18"/>
              </w:rPr>
            </w:pPr>
            <w:r w:rsidRPr="00E370A6">
              <w:rPr>
                <w:rFonts w:ascii="Arial" w:hAnsi="Arial" w:cs="Arial"/>
                <w:sz w:val="18"/>
                <w:szCs w:val="18"/>
              </w:rPr>
              <w:t>1</w:t>
            </w:r>
          </w:p>
        </w:tc>
        <w:tc>
          <w:tcPr>
            <w:tcW w:w="709" w:type="dxa"/>
            <w:vAlign w:val="center"/>
          </w:tcPr>
          <w:p w:rsidR="00DB0A03" w:rsidRPr="00E370A6" w:rsidRDefault="00DB0A03" w:rsidP="0072084F">
            <w:pPr>
              <w:rPr>
                <w:rFonts w:ascii="Arial" w:hAnsi="Arial" w:cs="Arial"/>
                <w:sz w:val="18"/>
                <w:szCs w:val="18"/>
              </w:rPr>
            </w:pPr>
            <w:r w:rsidRPr="00E370A6">
              <w:rPr>
                <w:rFonts w:ascii="Arial" w:hAnsi="Arial" w:cs="Arial"/>
                <w:sz w:val="18"/>
                <w:szCs w:val="18"/>
              </w:rPr>
              <w:t>4</w:t>
            </w:r>
          </w:p>
        </w:tc>
        <w:tc>
          <w:tcPr>
            <w:tcW w:w="8080" w:type="dxa"/>
            <w:tcBorders>
              <w:top w:val="nil"/>
              <w:bottom w:val="nil"/>
            </w:tcBorders>
          </w:tcPr>
          <w:p w:rsidR="00DB0A03" w:rsidRPr="00E370A6" w:rsidRDefault="00DB0A03">
            <w:pPr>
              <w:numPr>
                <w:ilvl w:val="0"/>
                <w:numId w:val="16"/>
              </w:numPr>
              <w:rPr>
                <w:rFonts w:ascii="Arial" w:hAnsi="Arial" w:cs="Arial"/>
                <w:sz w:val="18"/>
                <w:szCs w:val="18"/>
              </w:rPr>
            </w:pPr>
            <w:r w:rsidRPr="00E370A6">
              <w:rPr>
                <w:rFonts w:ascii="Arial" w:hAnsi="Arial" w:cs="Arial"/>
                <w:sz w:val="18"/>
                <w:szCs w:val="18"/>
              </w:rPr>
              <w:t>Take fully charged mobile phone for use in emergency</w:t>
            </w:r>
          </w:p>
          <w:p w:rsidR="00DB0A03" w:rsidRPr="00E370A6" w:rsidRDefault="00DB0A03">
            <w:pPr>
              <w:numPr>
                <w:ilvl w:val="0"/>
                <w:numId w:val="16"/>
              </w:numPr>
              <w:rPr>
                <w:rFonts w:ascii="Arial" w:hAnsi="Arial" w:cs="Arial"/>
                <w:sz w:val="18"/>
                <w:szCs w:val="18"/>
              </w:rPr>
            </w:pPr>
            <w:r w:rsidRPr="00E370A6">
              <w:rPr>
                <w:rFonts w:ascii="Arial" w:hAnsi="Arial" w:cs="Arial"/>
                <w:sz w:val="18"/>
                <w:szCs w:val="18"/>
              </w:rPr>
              <w:t>Carry personal alarm in urbanised areas</w:t>
            </w:r>
          </w:p>
        </w:tc>
      </w:tr>
      <w:tr w:rsidR="00DB0A03">
        <w:tc>
          <w:tcPr>
            <w:tcW w:w="1384" w:type="dxa"/>
            <w:vMerge/>
            <w:tcBorders>
              <w:bottom w:val="single" w:sz="4" w:space="0" w:color="auto"/>
            </w:tcBorders>
            <w:vAlign w:val="center"/>
          </w:tcPr>
          <w:p w:rsidR="00DB0A03" w:rsidRPr="00E370A6" w:rsidRDefault="00DB0A03">
            <w:pPr>
              <w:rPr>
                <w:rFonts w:ascii="Arial" w:hAnsi="Arial" w:cs="Arial"/>
                <w:b/>
                <w:bCs/>
                <w:sz w:val="18"/>
                <w:szCs w:val="18"/>
              </w:rPr>
            </w:pPr>
          </w:p>
        </w:tc>
        <w:tc>
          <w:tcPr>
            <w:tcW w:w="2126" w:type="dxa"/>
            <w:vAlign w:val="center"/>
          </w:tcPr>
          <w:p w:rsidR="00DB0A03" w:rsidRPr="00E370A6" w:rsidRDefault="00DB0A03">
            <w:pPr>
              <w:rPr>
                <w:rFonts w:ascii="Arial" w:hAnsi="Arial" w:cs="Arial"/>
                <w:sz w:val="18"/>
                <w:szCs w:val="18"/>
              </w:rPr>
            </w:pPr>
            <w:r w:rsidRPr="00E370A6">
              <w:rPr>
                <w:rFonts w:ascii="Arial" w:hAnsi="Arial" w:cs="Arial"/>
                <w:sz w:val="18"/>
                <w:szCs w:val="18"/>
              </w:rPr>
              <w:t>Getting lost</w:t>
            </w:r>
          </w:p>
        </w:tc>
        <w:tc>
          <w:tcPr>
            <w:tcW w:w="1134" w:type="dxa"/>
            <w:vAlign w:val="center"/>
          </w:tcPr>
          <w:p w:rsidR="00DB0A03" w:rsidRPr="00E370A6" w:rsidRDefault="00DB0A03" w:rsidP="0072084F">
            <w:pPr>
              <w:rPr>
                <w:rFonts w:ascii="Arial" w:hAnsi="Arial" w:cs="Arial"/>
                <w:sz w:val="18"/>
                <w:szCs w:val="18"/>
              </w:rPr>
            </w:pPr>
            <w:r w:rsidRPr="00E370A6">
              <w:rPr>
                <w:rFonts w:ascii="Arial" w:hAnsi="Arial" w:cs="Arial"/>
                <w:sz w:val="18"/>
                <w:szCs w:val="18"/>
              </w:rPr>
              <w:t>1</w:t>
            </w:r>
          </w:p>
        </w:tc>
        <w:tc>
          <w:tcPr>
            <w:tcW w:w="1418" w:type="dxa"/>
            <w:vAlign w:val="center"/>
          </w:tcPr>
          <w:p w:rsidR="00DB0A03" w:rsidRPr="00E370A6" w:rsidRDefault="00DB0A03" w:rsidP="0072084F">
            <w:pPr>
              <w:rPr>
                <w:rFonts w:ascii="Arial" w:hAnsi="Arial" w:cs="Arial"/>
                <w:sz w:val="18"/>
                <w:szCs w:val="18"/>
              </w:rPr>
            </w:pPr>
            <w:r w:rsidRPr="00E370A6">
              <w:rPr>
                <w:rFonts w:ascii="Arial" w:hAnsi="Arial" w:cs="Arial"/>
                <w:sz w:val="18"/>
                <w:szCs w:val="18"/>
              </w:rPr>
              <w:t>3</w:t>
            </w:r>
          </w:p>
        </w:tc>
        <w:tc>
          <w:tcPr>
            <w:tcW w:w="709" w:type="dxa"/>
            <w:vAlign w:val="center"/>
          </w:tcPr>
          <w:p w:rsidR="00DB0A03" w:rsidRPr="00E370A6" w:rsidRDefault="00DB0A03" w:rsidP="0072084F">
            <w:pPr>
              <w:rPr>
                <w:rFonts w:ascii="Arial" w:hAnsi="Arial" w:cs="Arial"/>
                <w:sz w:val="18"/>
                <w:szCs w:val="18"/>
              </w:rPr>
            </w:pPr>
            <w:r w:rsidRPr="00E370A6">
              <w:rPr>
                <w:rFonts w:ascii="Arial" w:hAnsi="Arial" w:cs="Arial"/>
                <w:sz w:val="18"/>
                <w:szCs w:val="18"/>
              </w:rPr>
              <w:t>3</w:t>
            </w:r>
          </w:p>
        </w:tc>
        <w:tc>
          <w:tcPr>
            <w:tcW w:w="8080" w:type="dxa"/>
            <w:tcBorders>
              <w:top w:val="nil"/>
            </w:tcBorders>
          </w:tcPr>
          <w:p w:rsidR="00DB0A03" w:rsidRPr="00E370A6" w:rsidRDefault="00DB0A03">
            <w:pPr>
              <w:numPr>
                <w:ilvl w:val="0"/>
                <w:numId w:val="16"/>
              </w:numPr>
              <w:rPr>
                <w:rFonts w:ascii="Arial" w:hAnsi="Arial" w:cs="Arial"/>
                <w:sz w:val="18"/>
                <w:szCs w:val="18"/>
              </w:rPr>
            </w:pPr>
            <w:r w:rsidRPr="00E370A6">
              <w:rPr>
                <w:rFonts w:ascii="Arial" w:hAnsi="Arial" w:cs="Arial"/>
                <w:sz w:val="18"/>
                <w:szCs w:val="18"/>
              </w:rPr>
              <w:t>Identify/locate nearest phone box during daytime</w:t>
            </w:r>
          </w:p>
          <w:p w:rsidR="00DB0A03" w:rsidRPr="00E370A6" w:rsidRDefault="00DB0A03">
            <w:pPr>
              <w:numPr>
                <w:ilvl w:val="0"/>
                <w:numId w:val="16"/>
              </w:numPr>
              <w:rPr>
                <w:rFonts w:ascii="Arial" w:hAnsi="Arial" w:cs="Arial"/>
                <w:sz w:val="18"/>
                <w:szCs w:val="18"/>
              </w:rPr>
            </w:pPr>
            <w:r w:rsidRPr="00E370A6">
              <w:rPr>
                <w:rFonts w:ascii="Arial" w:hAnsi="Arial" w:cs="Arial"/>
                <w:sz w:val="18"/>
                <w:szCs w:val="18"/>
              </w:rPr>
              <w:t>Do not survey alone</w:t>
            </w:r>
          </w:p>
        </w:tc>
      </w:tr>
      <w:tr w:rsidR="006A1932">
        <w:tc>
          <w:tcPr>
            <w:tcW w:w="1384" w:type="dxa"/>
            <w:tcBorders>
              <w:bottom w:val="nil"/>
            </w:tcBorders>
            <w:vAlign w:val="center"/>
          </w:tcPr>
          <w:p w:rsidR="006A1932" w:rsidRPr="00E370A6" w:rsidRDefault="006A1932">
            <w:pPr>
              <w:rPr>
                <w:rFonts w:ascii="Arial" w:hAnsi="Arial" w:cs="Arial"/>
                <w:b/>
                <w:bCs/>
                <w:sz w:val="18"/>
                <w:szCs w:val="18"/>
              </w:rPr>
            </w:pPr>
            <w:r w:rsidRPr="00E370A6">
              <w:rPr>
                <w:rFonts w:ascii="Arial" w:hAnsi="Arial" w:cs="Arial"/>
                <w:b/>
                <w:bCs/>
                <w:sz w:val="18"/>
                <w:szCs w:val="18"/>
              </w:rPr>
              <w:t>Working at night</w:t>
            </w:r>
          </w:p>
        </w:tc>
        <w:tc>
          <w:tcPr>
            <w:tcW w:w="2126" w:type="dxa"/>
            <w:vAlign w:val="center"/>
          </w:tcPr>
          <w:p w:rsidR="006A1932" w:rsidRPr="00E370A6" w:rsidRDefault="006A1932">
            <w:pPr>
              <w:rPr>
                <w:rFonts w:ascii="Arial" w:hAnsi="Arial" w:cs="Arial"/>
                <w:sz w:val="18"/>
                <w:szCs w:val="18"/>
              </w:rPr>
            </w:pPr>
            <w:r w:rsidRPr="00E370A6">
              <w:rPr>
                <w:rFonts w:ascii="Arial" w:hAnsi="Arial" w:cs="Arial"/>
                <w:sz w:val="18"/>
                <w:szCs w:val="18"/>
              </w:rPr>
              <w:t xml:space="preserve">Slips, trips,  falls </w:t>
            </w:r>
            <w:r w:rsidR="00D30637" w:rsidRPr="00E370A6">
              <w:rPr>
                <w:rFonts w:ascii="Arial" w:hAnsi="Arial" w:cs="Arial"/>
                <w:sz w:val="18"/>
                <w:szCs w:val="18"/>
              </w:rPr>
              <w:t>e.g.</w:t>
            </w:r>
            <w:r w:rsidRPr="00E370A6">
              <w:rPr>
                <w:rFonts w:ascii="Arial" w:hAnsi="Arial" w:cs="Arial"/>
                <w:sz w:val="18"/>
                <w:szCs w:val="18"/>
              </w:rPr>
              <w:t xml:space="preserve"> climbing fences/ stiles/obstacles,  falling into holes</w:t>
            </w:r>
          </w:p>
        </w:tc>
        <w:tc>
          <w:tcPr>
            <w:tcW w:w="1134" w:type="dxa"/>
            <w:vAlign w:val="center"/>
          </w:tcPr>
          <w:p w:rsidR="006A1932" w:rsidRPr="00E370A6" w:rsidRDefault="006A1932" w:rsidP="0072084F">
            <w:pPr>
              <w:rPr>
                <w:rFonts w:ascii="Arial" w:hAnsi="Arial" w:cs="Arial"/>
                <w:sz w:val="18"/>
                <w:szCs w:val="18"/>
              </w:rPr>
            </w:pPr>
            <w:r w:rsidRPr="00E370A6">
              <w:rPr>
                <w:rFonts w:ascii="Arial" w:hAnsi="Arial" w:cs="Arial"/>
                <w:sz w:val="18"/>
                <w:szCs w:val="18"/>
              </w:rPr>
              <w:t>2</w:t>
            </w:r>
          </w:p>
        </w:tc>
        <w:tc>
          <w:tcPr>
            <w:tcW w:w="1418" w:type="dxa"/>
            <w:vAlign w:val="center"/>
          </w:tcPr>
          <w:p w:rsidR="006A1932" w:rsidRPr="00E370A6" w:rsidRDefault="006A1932" w:rsidP="0072084F">
            <w:pPr>
              <w:rPr>
                <w:rFonts w:ascii="Arial" w:hAnsi="Arial" w:cs="Arial"/>
                <w:sz w:val="18"/>
                <w:szCs w:val="18"/>
              </w:rPr>
            </w:pPr>
            <w:r w:rsidRPr="00E370A6">
              <w:rPr>
                <w:rFonts w:ascii="Arial" w:hAnsi="Arial" w:cs="Arial"/>
                <w:sz w:val="18"/>
                <w:szCs w:val="18"/>
              </w:rPr>
              <w:t>3</w:t>
            </w:r>
          </w:p>
        </w:tc>
        <w:tc>
          <w:tcPr>
            <w:tcW w:w="709" w:type="dxa"/>
            <w:vAlign w:val="center"/>
          </w:tcPr>
          <w:p w:rsidR="006A1932" w:rsidRPr="00E370A6" w:rsidRDefault="006A1932" w:rsidP="0072084F">
            <w:pPr>
              <w:rPr>
                <w:rFonts w:ascii="Arial" w:hAnsi="Arial" w:cs="Arial"/>
                <w:sz w:val="18"/>
                <w:szCs w:val="18"/>
              </w:rPr>
            </w:pPr>
            <w:r w:rsidRPr="00E370A6">
              <w:rPr>
                <w:rFonts w:ascii="Arial" w:hAnsi="Arial" w:cs="Arial"/>
                <w:sz w:val="18"/>
                <w:szCs w:val="18"/>
              </w:rPr>
              <w:t>4</w:t>
            </w:r>
          </w:p>
        </w:tc>
        <w:tc>
          <w:tcPr>
            <w:tcW w:w="8080" w:type="dxa"/>
          </w:tcPr>
          <w:p w:rsidR="006A1932" w:rsidRPr="00E370A6" w:rsidRDefault="006A1932">
            <w:pPr>
              <w:numPr>
                <w:ilvl w:val="0"/>
                <w:numId w:val="16"/>
              </w:numPr>
              <w:rPr>
                <w:rFonts w:ascii="Arial" w:hAnsi="Arial" w:cs="Arial"/>
                <w:sz w:val="18"/>
                <w:szCs w:val="18"/>
              </w:rPr>
            </w:pPr>
            <w:r w:rsidRPr="00E370A6">
              <w:rPr>
                <w:rFonts w:ascii="Arial" w:hAnsi="Arial" w:cs="Arial"/>
                <w:sz w:val="18"/>
                <w:szCs w:val="18"/>
              </w:rPr>
              <w:t>Identify potential hazards in daytime and avoid during night</w:t>
            </w:r>
          </w:p>
          <w:p w:rsidR="006A1932" w:rsidRPr="00E370A6" w:rsidRDefault="006A1932">
            <w:pPr>
              <w:numPr>
                <w:ilvl w:val="0"/>
                <w:numId w:val="16"/>
              </w:numPr>
              <w:rPr>
                <w:rFonts w:ascii="Arial" w:hAnsi="Arial" w:cs="Arial"/>
                <w:sz w:val="18"/>
                <w:szCs w:val="18"/>
              </w:rPr>
            </w:pPr>
            <w:r w:rsidRPr="00E370A6">
              <w:rPr>
                <w:rFonts w:ascii="Arial" w:hAnsi="Arial" w:cs="Arial"/>
                <w:sz w:val="18"/>
                <w:szCs w:val="18"/>
              </w:rPr>
              <w:t xml:space="preserve">Use </w:t>
            </w:r>
            <w:r w:rsidR="00D30637" w:rsidRPr="00E370A6">
              <w:rPr>
                <w:rFonts w:ascii="Arial" w:hAnsi="Arial" w:cs="Arial"/>
                <w:sz w:val="18"/>
                <w:szCs w:val="18"/>
              </w:rPr>
              <w:t>head torch</w:t>
            </w:r>
            <w:r w:rsidRPr="00E370A6">
              <w:rPr>
                <w:rFonts w:ascii="Arial" w:hAnsi="Arial" w:cs="Arial"/>
                <w:sz w:val="18"/>
                <w:szCs w:val="18"/>
              </w:rPr>
              <w:t xml:space="preserve"> and pocket notepad to keep hands free</w:t>
            </w:r>
            <w:r w:rsidR="00270B3D" w:rsidRPr="00E370A6">
              <w:rPr>
                <w:rFonts w:ascii="Arial" w:hAnsi="Arial" w:cs="Arial"/>
                <w:sz w:val="18"/>
                <w:szCs w:val="18"/>
              </w:rPr>
              <w:t xml:space="preserve"> if recording observations</w:t>
            </w:r>
          </w:p>
          <w:p w:rsidR="006A1932" w:rsidRPr="00E370A6" w:rsidRDefault="006A1932">
            <w:pPr>
              <w:numPr>
                <w:ilvl w:val="0"/>
                <w:numId w:val="16"/>
              </w:numPr>
              <w:rPr>
                <w:rFonts w:ascii="Arial" w:hAnsi="Arial" w:cs="Arial"/>
                <w:sz w:val="18"/>
                <w:szCs w:val="18"/>
              </w:rPr>
            </w:pPr>
            <w:r w:rsidRPr="00E370A6">
              <w:rPr>
                <w:rFonts w:ascii="Arial" w:hAnsi="Arial" w:cs="Arial"/>
                <w:sz w:val="18"/>
                <w:szCs w:val="18"/>
              </w:rPr>
              <w:t>Be extra vigilant at night and wear reflector</w:t>
            </w:r>
            <w:r w:rsidR="00270B3D" w:rsidRPr="00E370A6">
              <w:rPr>
                <w:rFonts w:ascii="Arial" w:hAnsi="Arial" w:cs="Arial"/>
                <w:sz w:val="18"/>
                <w:szCs w:val="18"/>
              </w:rPr>
              <w:t xml:space="preserve"> jacket</w:t>
            </w:r>
            <w:r w:rsidRPr="00E370A6">
              <w:rPr>
                <w:rFonts w:ascii="Arial" w:hAnsi="Arial" w:cs="Arial"/>
                <w:sz w:val="18"/>
                <w:szCs w:val="18"/>
              </w:rPr>
              <w:t xml:space="preserve"> when walking on roads</w:t>
            </w:r>
          </w:p>
          <w:p w:rsidR="00AE5D0E" w:rsidRPr="00E370A6" w:rsidRDefault="006A1932" w:rsidP="00AE5D0E">
            <w:pPr>
              <w:numPr>
                <w:ilvl w:val="0"/>
                <w:numId w:val="16"/>
              </w:numPr>
              <w:rPr>
                <w:rFonts w:ascii="Arial" w:hAnsi="Arial" w:cs="Arial"/>
                <w:sz w:val="18"/>
                <w:szCs w:val="18"/>
              </w:rPr>
            </w:pPr>
            <w:r w:rsidRPr="00E370A6">
              <w:rPr>
                <w:rFonts w:ascii="Arial" w:hAnsi="Arial" w:cs="Arial"/>
                <w:sz w:val="18"/>
                <w:szCs w:val="18"/>
              </w:rPr>
              <w:t>Ensure tetanus is up to date</w:t>
            </w:r>
          </w:p>
        </w:tc>
      </w:tr>
      <w:tr w:rsidR="006A1932">
        <w:tc>
          <w:tcPr>
            <w:tcW w:w="1384" w:type="dxa"/>
            <w:tcBorders>
              <w:top w:val="nil"/>
            </w:tcBorders>
            <w:vAlign w:val="center"/>
          </w:tcPr>
          <w:p w:rsidR="006A1932" w:rsidRPr="00E370A6" w:rsidRDefault="006A1932">
            <w:pPr>
              <w:rPr>
                <w:rFonts w:ascii="Arial" w:hAnsi="Arial" w:cs="Arial"/>
                <w:b/>
                <w:bCs/>
                <w:sz w:val="18"/>
                <w:szCs w:val="18"/>
              </w:rPr>
            </w:pPr>
          </w:p>
        </w:tc>
        <w:tc>
          <w:tcPr>
            <w:tcW w:w="2126" w:type="dxa"/>
            <w:vAlign w:val="center"/>
          </w:tcPr>
          <w:p w:rsidR="006A1932" w:rsidRPr="00E370A6" w:rsidRDefault="006A1932">
            <w:pPr>
              <w:rPr>
                <w:rFonts w:ascii="Arial" w:hAnsi="Arial" w:cs="Arial"/>
                <w:sz w:val="18"/>
                <w:szCs w:val="18"/>
              </w:rPr>
            </w:pPr>
            <w:r w:rsidRPr="00E370A6">
              <w:rPr>
                <w:rFonts w:ascii="Arial" w:hAnsi="Arial" w:cs="Arial"/>
                <w:sz w:val="18"/>
                <w:szCs w:val="18"/>
              </w:rPr>
              <w:t>Getting lost</w:t>
            </w:r>
          </w:p>
        </w:tc>
        <w:tc>
          <w:tcPr>
            <w:tcW w:w="1134" w:type="dxa"/>
            <w:vAlign w:val="center"/>
          </w:tcPr>
          <w:p w:rsidR="006A1932" w:rsidRPr="00E370A6" w:rsidRDefault="006A1932" w:rsidP="0072084F">
            <w:pPr>
              <w:rPr>
                <w:rFonts w:ascii="Arial" w:hAnsi="Arial" w:cs="Arial"/>
                <w:sz w:val="18"/>
                <w:szCs w:val="18"/>
              </w:rPr>
            </w:pPr>
            <w:r w:rsidRPr="00E370A6">
              <w:rPr>
                <w:rFonts w:ascii="Arial" w:hAnsi="Arial" w:cs="Arial"/>
                <w:sz w:val="18"/>
                <w:szCs w:val="18"/>
              </w:rPr>
              <w:t>1</w:t>
            </w:r>
          </w:p>
        </w:tc>
        <w:tc>
          <w:tcPr>
            <w:tcW w:w="1418" w:type="dxa"/>
            <w:vAlign w:val="center"/>
          </w:tcPr>
          <w:p w:rsidR="006A1932" w:rsidRPr="00E370A6" w:rsidRDefault="006A1932" w:rsidP="0072084F">
            <w:pPr>
              <w:rPr>
                <w:rFonts w:ascii="Arial" w:hAnsi="Arial" w:cs="Arial"/>
                <w:sz w:val="18"/>
                <w:szCs w:val="18"/>
              </w:rPr>
            </w:pPr>
            <w:r w:rsidRPr="00E370A6">
              <w:rPr>
                <w:rFonts w:ascii="Arial" w:hAnsi="Arial" w:cs="Arial"/>
                <w:sz w:val="18"/>
                <w:szCs w:val="18"/>
              </w:rPr>
              <w:t>3</w:t>
            </w:r>
          </w:p>
        </w:tc>
        <w:tc>
          <w:tcPr>
            <w:tcW w:w="709" w:type="dxa"/>
            <w:vAlign w:val="center"/>
          </w:tcPr>
          <w:p w:rsidR="006A1932" w:rsidRPr="00E370A6" w:rsidRDefault="006A1932" w:rsidP="0072084F">
            <w:pPr>
              <w:rPr>
                <w:rFonts w:ascii="Arial" w:hAnsi="Arial" w:cs="Arial"/>
                <w:sz w:val="18"/>
                <w:szCs w:val="18"/>
              </w:rPr>
            </w:pPr>
            <w:r w:rsidRPr="00E370A6">
              <w:rPr>
                <w:rFonts w:ascii="Arial" w:hAnsi="Arial" w:cs="Arial"/>
                <w:sz w:val="18"/>
                <w:szCs w:val="18"/>
              </w:rPr>
              <w:t>3</w:t>
            </w:r>
          </w:p>
        </w:tc>
        <w:tc>
          <w:tcPr>
            <w:tcW w:w="8080" w:type="dxa"/>
          </w:tcPr>
          <w:p w:rsidR="006A1932" w:rsidRPr="00E370A6" w:rsidRDefault="006A1932">
            <w:pPr>
              <w:numPr>
                <w:ilvl w:val="0"/>
                <w:numId w:val="16"/>
              </w:numPr>
              <w:rPr>
                <w:rFonts w:ascii="Arial" w:hAnsi="Arial" w:cs="Arial"/>
                <w:sz w:val="18"/>
                <w:szCs w:val="18"/>
              </w:rPr>
            </w:pPr>
            <w:r w:rsidRPr="00E370A6">
              <w:rPr>
                <w:rFonts w:ascii="Arial" w:hAnsi="Arial" w:cs="Arial"/>
                <w:sz w:val="18"/>
                <w:szCs w:val="18"/>
              </w:rPr>
              <w:t>Use map and compass</w:t>
            </w:r>
            <w:r w:rsidR="009B1879" w:rsidRPr="00E370A6">
              <w:rPr>
                <w:rFonts w:ascii="Arial" w:hAnsi="Arial" w:cs="Arial"/>
                <w:sz w:val="18"/>
                <w:szCs w:val="18"/>
              </w:rPr>
              <w:t>/GPS</w:t>
            </w:r>
            <w:r w:rsidRPr="00E370A6">
              <w:rPr>
                <w:rFonts w:ascii="Arial" w:hAnsi="Arial" w:cs="Arial"/>
                <w:sz w:val="18"/>
                <w:szCs w:val="18"/>
              </w:rPr>
              <w:t xml:space="preserve"> and walk route in daylight in advance</w:t>
            </w:r>
          </w:p>
        </w:tc>
      </w:tr>
      <w:tr w:rsidR="006A1932">
        <w:tc>
          <w:tcPr>
            <w:tcW w:w="1384" w:type="dxa"/>
            <w:vAlign w:val="center"/>
          </w:tcPr>
          <w:p w:rsidR="006A1932" w:rsidRPr="00E370A6" w:rsidRDefault="006A1932">
            <w:pPr>
              <w:rPr>
                <w:rFonts w:ascii="Arial" w:hAnsi="Arial" w:cs="Arial"/>
                <w:b/>
                <w:bCs/>
                <w:sz w:val="18"/>
                <w:szCs w:val="18"/>
              </w:rPr>
            </w:pPr>
            <w:r w:rsidRPr="00E370A6">
              <w:rPr>
                <w:rFonts w:ascii="Arial" w:hAnsi="Arial" w:cs="Arial"/>
                <w:b/>
                <w:bCs/>
                <w:sz w:val="18"/>
                <w:szCs w:val="18"/>
              </w:rPr>
              <w:t>Working by steep banks</w:t>
            </w:r>
          </w:p>
          <w:p w:rsidR="006A1932" w:rsidRPr="00E370A6" w:rsidRDefault="006A1932">
            <w:pPr>
              <w:rPr>
                <w:rFonts w:ascii="Arial" w:hAnsi="Arial" w:cs="Arial"/>
                <w:b/>
                <w:bCs/>
                <w:sz w:val="18"/>
                <w:szCs w:val="18"/>
              </w:rPr>
            </w:pPr>
          </w:p>
        </w:tc>
        <w:tc>
          <w:tcPr>
            <w:tcW w:w="2126" w:type="dxa"/>
            <w:vAlign w:val="center"/>
          </w:tcPr>
          <w:p w:rsidR="006A1932" w:rsidRPr="00E370A6" w:rsidRDefault="006A1932">
            <w:pPr>
              <w:rPr>
                <w:rFonts w:ascii="Arial" w:hAnsi="Arial" w:cs="Arial"/>
                <w:sz w:val="18"/>
                <w:szCs w:val="18"/>
              </w:rPr>
            </w:pPr>
            <w:r w:rsidRPr="00E370A6">
              <w:rPr>
                <w:rFonts w:ascii="Arial" w:hAnsi="Arial" w:cs="Arial"/>
                <w:sz w:val="18"/>
                <w:szCs w:val="18"/>
              </w:rPr>
              <w:t xml:space="preserve">Danger of injury by falling </w:t>
            </w:r>
            <w:r w:rsidR="008A71F5" w:rsidRPr="00E370A6">
              <w:rPr>
                <w:rFonts w:ascii="Arial" w:hAnsi="Arial" w:cs="Arial"/>
                <w:sz w:val="18"/>
                <w:szCs w:val="18"/>
              </w:rPr>
              <w:t xml:space="preserve">on land or </w:t>
            </w:r>
            <w:r w:rsidRPr="00E370A6">
              <w:rPr>
                <w:rFonts w:ascii="Arial" w:hAnsi="Arial" w:cs="Arial"/>
                <w:sz w:val="18"/>
                <w:szCs w:val="18"/>
              </w:rPr>
              <w:t>near water</w:t>
            </w:r>
          </w:p>
        </w:tc>
        <w:tc>
          <w:tcPr>
            <w:tcW w:w="1134" w:type="dxa"/>
            <w:vAlign w:val="center"/>
          </w:tcPr>
          <w:p w:rsidR="006A1932" w:rsidRPr="00E370A6" w:rsidRDefault="006A1932" w:rsidP="0072084F">
            <w:pPr>
              <w:rPr>
                <w:rFonts w:ascii="Arial" w:hAnsi="Arial" w:cs="Arial"/>
                <w:sz w:val="18"/>
                <w:szCs w:val="18"/>
              </w:rPr>
            </w:pPr>
            <w:r w:rsidRPr="00E370A6">
              <w:rPr>
                <w:rFonts w:ascii="Arial" w:hAnsi="Arial" w:cs="Arial"/>
                <w:sz w:val="18"/>
                <w:szCs w:val="18"/>
              </w:rPr>
              <w:t>3</w:t>
            </w:r>
          </w:p>
          <w:p w:rsidR="006A1932" w:rsidRPr="00E370A6" w:rsidRDefault="006A1932" w:rsidP="0072084F">
            <w:pPr>
              <w:rPr>
                <w:rFonts w:ascii="Arial" w:hAnsi="Arial" w:cs="Arial"/>
                <w:sz w:val="18"/>
                <w:szCs w:val="18"/>
              </w:rPr>
            </w:pPr>
          </w:p>
          <w:p w:rsidR="006A1932" w:rsidRPr="00E370A6" w:rsidRDefault="006A1932" w:rsidP="0072084F">
            <w:pPr>
              <w:rPr>
                <w:rFonts w:ascii="Arial" w:hAnsi="Arial" w:cs="Arial"/>
                <w:sz w:val="18"/>
                <w:szCs w:val="18"/>
              </w:rPr>
            </w:pPr>
            <w:r w:rsidRPr="00E370A6">
              <w:rPr>
                <w:rFonts w:ascii="Arial" w:hAnsi="Arial" w:cs="Arial"/>
                <w:sz w:val="18"/>
                <w:szCs w:val="18"/>
              </w:rPr>
              <w:t>3</w:t>
            </w:r>
          </w:p>
        </w:tc>
        <w:tc>
          <w:tcPr>
            <w:tcW w:w="1418" w:type="dxa"/>
            <w:vAlign w:val="center"/>
          </w:tcPr>
          <w:p w:rsidR="006A1932" w:rsidRPr="00E370A6" w:rsidRDefault="006A1932" w:rsidP="0072084F">
            <w:pPr>
              <w:rPr>
                <w:rFonts w:ascii="Arial" w:hAnsi="Arial" w:cs="Arial"/>
                <w:sz w:val="18"/>
                <w:szCs w:val="18"/>
              </w:rPr>
            </w:pPr>
            <w:r w:rsidRPr="00E370A6">
              <w:rPr>
                <w:rFonts w:ascii="Arial" w:hAnsi="Arial" w:cs="Arial"/>
                <w:sz w:val="18"/>
                <w:szCs w:val="18"/>
              </w:rPr>
              <w:t>3</w:t>
            </w:r>
          </w:p>
          <w:p w:rsidR="006A1932" w:rsidRPr="00E370A6" w:rsidRDefault="006A1932" w:rsidP="0072084F">
            <w:pPr>
              <w:rPr>
                <w:rFonts w:ascii="Arial" w:hAnsi="Arial" w:cs="Arial"/>
                <w:sz w:val="18"/>
                <w:szCs w:val="18"/>
              </w:rPr>
            </w:pPr>
          </w:p>
          <w:p w:rsidR="006A1932" w:rsidRPr="00E370A6" w:rsidRDefault="006A1932" w:rsidP="0072084F">
            <w:pPr>
              <w:rPr>
                <w:rFonts w:ascii="Arial" w:hAnsi="Arial" w:cs="Arial"/>
                <w:sz w:val="18"/>
                <w:szCs w:val="18"/>
              </w:rPr>
            </w:pPr>
            <w:r w:rsidRPr="00E370A6">
              <w:rPr>
                <w:rFonts w:ascii="Arial" w:hAnsi="Arial" w:cs="Arial"/>
                <w:sz w:val="18"/>
                <w:szCs w:val="18"/>
              </w:rPr>
              <w:t>4</w:t>
            </w:r>
          </w:p>
        </w:tc>
        <w:tc>
          <w:tcPr>
            <w:tcW w:w="709" w:type="dxa"/>
            <w:vAlign w:val="center"/>
          </w:tcPr>
          <w:p w:rsidR="006A1932" w:rsidRPr="00E370A6" w:rsidRDefault="006A1932" w:rsidP="0072084F">
            <w:pPr>
              <w:rPr>
                <w:rFonts w:ascii="Arial" w:hAnsi="Arial" w:cs="Arial"/>
                <w:sz w:val="18"/>
                <w:szCs w:val="18"/>
              </w:rPr>
            </w:pPr>
            <w:r w:rsidRPr="00E370A6">
              <w:rPr>
                <w:rFonts w:ascii="Arial" w:hAnsi="Arial" w:cs="Arial"/>
                <w:sz w:val="18"/>
                <w:szCs w:val="18"/>
              </w:rPr>
              <w:t>9</w:t>
            </w:r>
          </w:p>
          <w:p w:rsidR="006A1932" w:rsidRPr="00E370A6" w:rsidRDefault="006A1932" w:rsidP="0072084F">
            <w:pPr>
              <w:rPr>
                <w:rFonts w:ascii="Arial" w:hAnsi="Arial" w:cs="Arial"/>
                <w:sz w:val="18"/>
                <w:szCs w:val="18"/>
              </w:rPr>
            </w:pPr>
          </w:p>
          <w:p w:rsidR="006A1932" w:rsidRPr="00E370A6" w:rsidRDefault="006A1932" w:rsidP="0072084F">
            <w:pPr>
              <w:rPr>
                <w:rFonts w:ascii="Arial" w:hAnsi="Arial" w:cs="Arial"/>
                <w:sz w:val="18"/>
                <w:szCs w:val="18"/>
              </w:rPr>
            </w:pPr>
            <w:r w:rsidRPr="00E370A6">
              <w:rPr>
                <w:rFonts w:ascii="Arial" w:hAnsi="Arial" w:cs="Arial"/>
                <w:sz w:val="18"/>
                <w:szCs w:val="18"/>
              </w:rPr>
              <w:t>12</w:t>
            </w:r>
          </w:p>
        </w:tc>
        <w:tc>
          <w:tcPr>
            <w:tcW w:w="8080" w:type="dxa"/>
          </w:tcPr>
          <w:p w:rsidR="006A1932" w:rsidRPr="00E370A6" w:rsidRDefault="006A1932">
            <w:pPr>
              <w:numPr>
                <w:ilvl w:val="0"/>
                <w:numId w:val="16"/>
              </w:numPr>
              <w:jc w:val="both"/>
              <w:rPr>
                <w:rFonts w:ascii="Arial" w:hAnsi="Arial" w:cs="Arial"/>
                <w:sz w:val="18"/>
                <w:szCs w:val="18"/>
              </w:rPr>
            </w:pPr>
            <w:r w:rsidRPr="00E370A6">
              <w:rPr>
                <w:rFonts w:ascii="Arial" w:hAnsi="Arial" w:cs="Arial"/>
                <w:sz w:val="18"/>
                <w:szCs w:val="18"/>
              </w:rPr>
              <w:t>If next to water - avoid activity</w:t>
            </w:r>
          </w:p>
          <w:p w:rsidR="006A1932" w:rsidRPr="00E370A6" w:rsidRDefault="006A1932">
            <w:pPr>
              <w:numPr>
                <w:ilvl w:val="0"/>
                <w:numId w:val="16"/>
              </w:numPr>
              <w:jc w:val="both"/>
              <w:rPr>
                <w:rFonts w:ascii="Arial" w:hAnsi="Arial" w:cs="Arial"/>
                <w:sz w:val="18"/>
                <w:szCs w:val="18"/>
              </w:rPr>
            </w:pPr>
            <w:r w:rsidRPr="00E370A6">
              <w:rPr>
                <w:rFonts w:ascii="Arial" w:hAnsi="Arial" w:cs="Arial"/>
                <w:sz w:val="18"/>
                <w:szCs w:val="18"/>
              </w:rPr>
              <w:t>Keep at safe distance from bank/cliff/water edge</w:t>
            </w:r>
          </w:p>
          <w:p w:rsidR="006A1932" w:rsidRPr="00E370A6" w:rsidRDefault="006A1932">
            <w:pPr>
              <w:numPr>
                <w:ilvl w:val="0"/>
                <w:numId w:val="16"/>
              </w:numPr>
              <w:jc w:val="both"/>
              <w:rPr>
                <w:rFonts w:ascii="Arial" w:hAnsi="Arial" w:cs="Arial"/>
                <w:sz w:val="18"/>
                <w:szCs w:val="18"/>
              </w:rPr>
            </w:pPr>
            <w:r w:rsidRPr="00E370A6">
              <w:rPr>
                <w:rFonts w:ascii="Arial" w:hAnsi="Arial" w:cs="Arial"/>
                <w:sz w:val="18"/>
                <w:szCs w:val="18"/>
              </w:rPr>
              <w:t>Identify potential hazards during day and avoid these areas at night</w:t>
            </w:r>
          </w:p>
          <w:p w:rsidR="00484632" w:rsidRPr="00E370A6" w:rsidRDefault="006A1932" w:rsidP="00484632">
            <w:pPr>
              <w:numPr>
                <w:ilvl w:val="0"/>
                <w:numId w:val="16"/>
              </w:numPr>
              <w:jc w:val="both"/>
              <w:rPr>
                <w:rFonts w:ascii="Arial" w:hAnsi="Arial" w:cs="Arial"/>
                <w:sz w:val="18"/>
                <w:szCs w:val="18"/>
              </w:rPr>
            </w:pPr>
            <w:r w:rsidRPr="00E370A6">
              <w:rPr>
                <w:rFonts w:ascii="Arial" w:hAnsi="Arial" w:cs="Arial"/>
                <w:sz w:val="18"/>
                <w:szCs w:val="18"/>
              </w:rPr>
              <w:t>Wear footwear appropriate for the location/terrain and weather conditions</w:t>
            </w:r>
          </w:p>
        </w:tc>
      </w:tr>
      <w:tr w:rsidR="006A1932">
        <w:tc>
          <w:tcPr>
            <w:tcW w:w="1384" w:type="dxa"/>
            <w:tcBorders>
              <w:top w:val="nil"/>
              <w:bottom w:val="nil"/>
            </w:tcBorders>
            <w:vAlign w:val="center"/>
          </w:tcPr>
          <w:p w:rsidR="006A1932" w:rsidRPr="00E370A6" w:rsidRDefault="006A1932">
            <w:pPr>
              <w:rPr>
                <w:rFonts w:ascii="Arial" w:hAnsi="Arial" w:cs="Arial"/>
                <w:b/>
                <w:bCs/>
                <w:sz w:val="18"/>
                <w:szCs w:val="18"/>
              </w:rPr>
            </w:pPr>
            <w:r w:rsidRPr="00E370A6">
              <w:rPr>
                <w:rFonts w:ascii="Arial" w:hAnsi="Arial" w:cs="Arial"/>
                <w:b/>
                <w:bCs/>
                <w:sz w:val="18"/>
                <w:szCs w:val="18"/>
              </w:rPr>
              <w:t>Working by water</w:t>
            </w:r>
          </w:p>
        </w:tc>
        <w:tc>
          <w:tcPr>
            <w:tcW w:w="2126" w:type="dxa"/>
            <w:vAlign w:val="center"/>
          </w:tcPr>
          <w:p w:rsidR="006A1932" w:rsidRPr="00E370A6" w:rsidRDefault="006A1932">
            <w:pPr>
              <w:rPr>
                <w:rFonts w:ascii="Arial" w:hAnsi="Arial" w:cs="Arial"/>
                <w:sz w:val="18"/>
                <w:szCs w:val="18"/>
              </w:rPr>
            </w:pPr>
            <w:r w:rsidRPr="00E370A6">
              <w:rPr>
                <w:rFonts w:ascii="Arial" w:hAnsi="Arial" w:cs="Arial"/>
                <w:sz w:val="18"/>
                <w:szCs w:val="18"/>
              </w:rPr>
              <w:t>Risk of drowning</w:t>
            </w:r>
          </w:p>
        </w:tc>
        <w:tc>
          <w:tcPr>
            <w:tcW w:w="1134" w:type="dxa"/>
            <w:vAlign w:val="center"/>
          </w:tcPr>
          <w:p w:rsidR="006A1932" w:rsidRPr="00E370A6" w:rsidRDefault="006A1932" w:rsidP="0072084F">
            <w:pPr>
              <w:rPr>
                <w:rFonts w:ascii="Arial" w:hAnsi="Arial" w:cs="Arial"/>
                <w:sz w:val="18"/>
                <w:szCs w:val="18"/>
              </w:rPr>
            </w:pPr>
            <w:r w:rsidRPr="00E370A6">
              <w:rPr>
                <w:rFonts w:ascii="Arial" w:hAnsi="Arial" w:cs="Arial"/>
                <w:sz w:val="18"/>
                <w:szCs w:val="18"/>
              </w:rPr>
              <w:t>4</w:t>
            </w:r>
          </w:p>
        </w:tc>
        <w:tc>
          <w:tcPr>
            <w:tcW w:w="1418" w:type="dxa"/>
            <w:vAlign w:val="center"/>
          </w:tcPr>
          <w:p w:rsidR="006A1932" w:rsidRPr="00E370A6" w:rsidRDefault="006A1932" w:rsidP="0072084F">
            <w:pPr>
              <w:rPr>
                <w:rFonts w:ascii="Arial" w:hAnsi="Arial" w:cs="Arial"/>
                <w:sz w:val="18"/>
                <w:szCs w:val="18"/>
              </w:rPr>
            </w:pPr>
            <w:r w:rsidRPr="00E370A6">
              <w:rPr>
                <w:rFonts w:ascii="Arial" w:hAnsi="Arial" w:cs="Arial"/>
                <w:sz w:val="18"/>
                <w:szCs w:val="18"/>
              </w:rPr>
              <w:t>2</w:t>
            </w:r>
          </w:p>
        </w:tc>
        <w:tc>
          <w:tcPr>
            <w:tcW w:w="709" w:type="dxa"/>
            <w:vAlign w:val="center"/>
          </w:tcPr>
          <w:p w:rsidR="006A1932" w:rsidRPr="00E370A6" w:rsidRDefault="006A1932" w:rsidP="0072084F">
            <w:pPr>
              <w:rPr>
                <w:rFonts w:ascii="Arial" w:hAnsi="Arial" w:cs="Arial"/>
                <w:sz w:val="18"/>
                <w:szCs w:val="18"/>
              </w:rPr>
            </w:pPr>
            <w:r w:rsidRPr="00E370A6">
              <w:rPr>
                <w:rFonts w:ascii="Arial" w:hAnsi="Arial" w:cs="Arial"/>
                <w:sz w:val="18"/>
                <w:szCs w:val="18"/>
              </w:rPr>
              <w:t>8</w:t>
            </w:r>
          </w:p>
        </w:tc>
        <w:tc>
          <w:tcPr>
            <w:tcW w:w="8080" w:type="dxa"/>
          </w:tcPr>
          <w:p w:rsidR="006A1932" w:rsidRPr="00E370A6" w:rsidRDefault="006A1932">
            <w:pPr>
              <w:numPr>
                <w:ilvl w:val="0"/>
                <w:numId w:val="16"/>
              </w:numPr>
              <w:jc w:val="both"/>
              <w:rPr>
                <w:rFonts w:ascii="Arial" w:hAnsi="Arial" w:cs="Arial"/>
                <w:sz w:val="18"/>
                <w:szCs w:val="18"/>
              </w:rPr>
            </w:pPr>
            <w:r w:rsidRPr="00E370A6">
              <w:rPr>
                <w:rFonts w:ascii="Arial" w:hAnsi="Arial" w:cs="Arial"/>
                <w:sz w:val="18"/>
                <w:szCs w:val="18"/>
              </w:rPr>
              <w:t>Non-swimmers should always be accompanied when walking by water</w:t>
            </w:r>
          </w:p>
          <w:p w:rsidR="006A1932" w:rsidRPr="00E370A6" w:rsidRDefault="006A1932">
            <w:pPr>
              <w:numPr>
                <w:ilvl w:val="0"/>
                <w:numId w:val="16"/>
              </w:numPr>
              <w:jc w:val="both"/>
              <w:rPr>
                <w:rFonts w:ascii="Arial" w:hAnsi="Arial" w:cs="Arial"/>
                <w:sz w:val="18"/>
                <w:szCs w:val="18"/>
              </w:rPr>
            </w:pPr>
            <w:r w:rsidRPr="00E370A6">
              <w:rPr>
                <w:rFonts w:ascii="Arial" w:hAnsi="Arial" w:cs="Arial"/>
                <w:sz w:val="18"/>
                <w:szCs w:val="18"/>
              </w:rPr>
              <w:t>Do not cross rivers unless by bridge</w:t>
            </w:r>
          </w:p>
          <w:p w:rsidR="006A1932" w:rsidRPr="00E370A6" w:rsidRDefault="006A1932">
            <w:pPr>
              <w:numPr>
                <w:ilvl w:val="0"/>
                <w:numId w:val="16"/>
              </w:numPr>
              <w:jc w:val="both"/>
              <w:rPr>
                <w:rFonts w:ascii="Arial" w:hAnsi="Arial" w:cs="Arial"/>
                <w:sz w:val="18"/>
                <w:szCs w:val="18"/>
              </w:rPr>
            </w:pPr>
            <w:r w:rsidRPr="00E370A6">
              <w:rPr>
                <w:rFonts w:ascii="Arial" w:hAnsi="Arial" w:cs="Arial"/>
                <w:sz w:val="18"/>
                <w:szCs w:val="18"/>
              </w:rPr>
              <w:t>Avoid work when risk of flooding and be aware of tides</w:t>
            </w:r>
          </w:p>
        </w:tc>
      </w:tr>
      <w:tr w:rsidR="006A1932">
        <w:tc>
          <w:tcPr>
            <w:tcW w:w="1384" w:type="dxa"/>
            <w:tcBorders>
              <w:top w:val="nil"/>
              <w:bottom w:val="double" w:sz="4" w:space="0" w:color="auto"/>
            </w:tcBorders>
            <w:vAlign w:val="center"/>
          </w:tcPr>
          <w:p w:rsidR="006A1932" w:rsidRPr="00E370A6" w:rsidRDefault="006A1932">
            <w:pPr>
              <w:rPr>
                <w:rFonts w:ascii="Arial" w:hAnsi="Arial" w:cs="Arial"/>
                <w:b/>
                <w:bCs/>
                <w:sz w:val="18"/>
                <w:szCs w:val="18"/>
              </w:rPr>
            </w:pPr>
          </w:p>
        </w:tc>
        <w:tc>
          <w:tcPr>
            <w:tcW w:w="2126" w:type="dxa"/>
            <w:tcBorders>
              <w:bottom w:val="double" w:sz="4" w:space="0" w:color="auto"/>
            </w:tcBorders>
            <w:vAlign w:val="center"/>
          </w:tcPr>
          <w:p w:rsidR="006A1932" w:rsidRPr="00E370A6" w:rsidRDefault="006A1932">
            <w:pPr>
              <w:rPr>
                <w:rFonts w:ascii="Arial" w:hAnsi="Arial" w:cs="Arial"/>
                <w:sz w:val="18"/>
                <w:szCs w:val="18"/>
              </w:rPr>
            </w:pPr>
            <w:r w:rsidRPr="00E370A6">
              <w:rPr>
                <w:rFonts w:ascii="Arial" w:hAnsi="Arial" w:cs="Arial"/>
                <w:sz w:val="18"/>
                <w:szCs w:val="18"/>
              </w:rPr>
              <w:t xml:space="preserve">Risk of waterborne diseases, especially </w:t>
            </w:r>
            <w:r w:rsidR="00D30637" w:rsidRPr="00E370A6">
              <w:rPr>
                <w:rFonts w:ascii="Arial" w:hAnsi="Arial" w:cs="Arial"/>
                <w:sz w:val="18"/>
                <w:szCs w:val="18"/>
              </w:rPr>
              <w:t>Weil's</w:t>
            </w:r>
            <w:r w:rsidRPr="00E370A6">
              <w:rPr>
                <w:rFonts w:ascii="Arial" w:hAnsi="Arial" w:cs="Arial"/>
                <w:sz w:val="18"/>
                <w:szCs w:val="18"/>
              </w:rPr>
              <w:t xml:space="preserve"> disease</w:t>
            </w:r>
          </w:p>
        </w:tc>
        <w:tc>
          <w:tcPr>
            <w:tcW w:w="1134" w:type="dxa"/>
            <w:tcBorders>
              <w:bottom w:val="double" w:sz="4" w:space="0" w:color="auto"/>
            </w:tcBorders>
            <w:vAlign w:val="center"/>
          </w:tcPr>
          <w:p w:rsidR="006A1932" w:rsidRPr="00E370A6" w:rsidRDefault="006A1932" w:rsidP="0072084F">
            <w:pPr>
              <w:rPr>
                <w:rFonts w:ascii="Arial" w:hAnsi="Arial" w:cs="Arial"/>
                <w:sz w:val="18"/>
                <w:szCs w:val="18"/>
              </w:rPr>
            </w:pPr>
            <w:r w:rsidRPr="00E370A6">
              <w:rPr>
                <w:rFonts w:ascii="Arial" w:hAnsi="Arial" w:cs="Arial"/>
                <w:sz w:val="18"/>
                <w:szCs w:val="18"/>
              </w:rPr>
              <w:t>4</w:t>
            </w:r>
          </w:p>
        </w:tc>
        <w:tc>
          <w:tcPr>
            <w:tcW w:w="1418" w:type="dxa"/>
            <w:tcBorders>
              <w:bottom w:val="double" w:sz="4" w:space="0" w:color="auto"/>
            </w:tcBorders>
            <w:vAlign w:val="center"/>
          </w:tcPr>
          <w:p w:rsidR="006A1932" w:rsidRPr="00E370A6" w:rsidRDefault="006A1932" w:rsidP="0072084F">
            <w:pPr>
              <w:rPr>
                <w:rFonts w:ascii="Arial" w:hAnsi="Arial" w:cs="Arial"/>
                <w:sz w:val="18"/>
                <w:szCs w:val="18"/>
              </w:rPr>
            </w:pPr>
            <w:r w:rsidRPr="00E370A6">
              <w:rPr>
                <w:rFonts w:ascii="Arial" w:hAnsi="Arial" w:cs="Arial"/>
                <w:sz w:val="18"/>
                <w:szCs w:val="18"/>
              </w:rPr>
              <w:t>1</w:t>
            </w:r>
          </w:p>
        </w:tc>
        <w:tc>
          <w:tcPr>
            <w:tcW w:w="709" w:type="dxa"/>
            <w:tcBorders>
              <w:bottom w:val="double" w:sz="4" w:space="0" w:color="auto"/>
            </w:tcBorders>
            <w:vAlign w:val="center"/>
          </w:tcPr>
          <w:p w:rsidR="006A1932" w:rsidRPr="00E370A6" w:rsidRDefault="006A1932" w:rsidP="0072084F">
            <w:pPr>
              <w:rPr>
                <w:rFonts w:ascii="Arial" w:hAnsi="Arial" w:cs="Arial"/>
                <w:sz w:val="18"/>
                <w:szCs w:val="18"/>
              </w:rPr>
            </w:pPr>
            <w:r w:rsidRPr="00E370A6">
              <w:rPr>
                <w:rFonts w:ascii="Arial" w:hAnsi="Arial" w:cs="Arial"/>
                <w:sz w:val="18"/>
                <w:szCs w:val="18"/>
              </w:rPr>
              <w:t>4</w:t>
            </w:r>
          </w:p>
        </w:tc>
        <w:tc>
          <w:tcPr>
            <w:tcW w:w="8080" w:type="dxa"/>
            <w:tcBorders>
              <w:bottom w:val="double" w:sz="4" w:space="0" w:color="auto"/>
            </w:tcBorders>
          </w:tcPr>
          <w:p w:rsidR="006A1932" w:rsidRPr="00E370A6" w:rsidRDefault="006A1932">
            <w:pPr>
              <w:numPr>
                <w:ilvl w:val="0"/>
                <w:numId w:val="16"/>
              </w:numPr>
              <w:jc w:val="both"/>
              <w:rPr>
                <w:rFonts w:ascii="Arial" w:hAnsi="Arial" w:cs="Arial"/>
                <w:sz w:val="18"/>
                <w:szCs w:val="18"/>
              </w:rPr>
            </w:pPr>
            <w:r w:rsidRPr="00E370A6">
              <w:rPr>
                <w:rFonts w:ascii="Arial" w:hAnsi="Arial" w:cs="Arial"/>
                <w:sz w:val="18"/>
                <w:szCs w:val="18"/>
              </w:rPr>
              <w:t>Avoid contact with water especially if cut or grazed</w:t>
            </w:r>
          </w:p>
          <w:p w:rsidR="006A1932" w:rsidRPr="00E370A6" w:rsidRDefault="006A1932">
            <w:pPr>
              <w:numPr>
                <w:ilvl w:val="0"/>
                <w:numId w:val="16"/>
              </w:numPr>
              <w:jc w:val="both"/>
              <w:rPr>
                <w:rFonts w:ascii="Arial" w:hAnsi="Arial" w:cs="Arial"/>
                <w:sz w:val="18"/>
                <w:szCs w:val="18"/>
              </w:rPr>
            </w:pPr>
            <w:r w:rsidRPr="00E370A6">
              <w:rPr>
                <w:rFonts w:ascii="Arial" w:hAnsi="Arial" w:cs="Arial"/>
                <w:sz w:val="18"/>
                <w:szCs w:val="18"/>
              </w:rPr>
              <w:t xml:space="preserve">If contact with water made </w:t>
            </w:r>
            <w:r w:rsidR="00D30637" w:rsidRPr="00E370A6">
              <w:rPr>
                <w:rFonts w:ascii="Arial" w:hAnsi="Arial" w:cs="Arial"/>
                <w:sz w:val="18"/>
                <w:szCs w:val="18"/>
              </w:rPr>
              <w:t>- wash</w:t>
            </w:r>
            <w:r w:rsidRPr="00E370A6">
              <w:rPr>
                <w:rFonts w:ascii="Arial" w:hAnsi="Arial" w:cs="Arial"/>
                <w:sz w:val="18"/>
                <w:szCs w:val="18"/>
              </w:rPr>
              <w:t xml:space="preserve"> affected area. If you contract flu like </w:t>
            </w:r>
            <w:r w:rsidR="00D30637" w:rsidRPr="00E370A6">
              <w:rPr>
                <w:rFonts w:ascii="Arial" w:hAnsi="Arial" w:cs="Arial"/>
                <w:sz w:val="18"/>
                <w:szCs w:val="18"/>
              </w:rPr>
              <w:t>symptoms</w:t>
            </w:r>
            <w:r w:rsidRPr="00E370A6">
              <w:rPr>
                <w:rFonts w:ascii="Arial" w:hAnsi="Arial" w:cs="Arial"/>
                <w:sz w:val="18"/>
                <w:szCs w:val="18"/>
              </w:rPr>
              <w:t xml:space="preserve">, inform your doctor that </w:t>
            </w:r>
            <w:r w:rsidR="00D30637" w:rsidRPr="00E370A6">
              <w:rPr>
                <w:rFonts w:ascii="Arial" w:hAnsi="Arial" w:cs="Arial"/>
                <w:sz w:val="18"/>
                <w:szCs w:val="18"/>
              </w:rPr>
              <w:t>you may</w:t>
            </w:r>
            <w:r w:rsidRPr="00E370A6">
              <w:rPr>
                <w:rFonts w:ascii="Arial" w:hAnsi="Arial" w:cs="Arial"/>
                <w:sz w:val="18"/>
                <w:szCs w:val="18"/>
              </w:rPr>
              <w:t xml:space="preserve"> have been exposed to </w:t>
            </w:r>
            <w:r w:rsidR="00D30637" w:rsidRPr="00E370A6">
              <w:rPr>
                <w:rFonts w:ascii="Arial" w:hAnsi="Arial" w:cs="Arial"/>
                <w:sz w:val="18"/>
                <w:szCs w:val="18"/>
              </w:rPr>
              <w:t>Weil’s</w:t>
            </w:r>
            <w:r w:rsidRPr="00E370A6">
              <w:rPr>
                <w:rFonts w:ascii="Arial" w:hAnsi="Arial" w:cs="Arial"/>
                <w:sz w:val="18"/>
                <w:szCs w:val="18"/>
              </w:rPr>
              <w:t xml:space="preserve"> disease. </w:t>
            </w:r>
          </w:p>
        </w:tc>
      </w:tr>
    </w:tbl>
    <w:p w:rsidR="00D30637" w:rsidRDefault="00D30637" w:rsidP="00D30637">
      <w:pPr>
        <w:rPr>
          <w:rFonts w:ascii="Arial" w:hAnsi="Arial"/>
          <w:b/>
        </w:rPr>
      </w:pPr>
    </w:p>
    <w:p w:rsidR="00E370A6" w:rsidRDefault="00E370A6" w:rsidP="00D30637">
      <w:pPr>
        <w:rPr>
          <w:rFonts w:ascii="Arial" w:hAnsi="Arial"/>
          <w:b/>
        </w:rPr>
      </w:pPr>
    </w:p>
    <w:p w:rsidR="006A1932" w:rsidRPr="00D30637" w:rsidRDefault="00D30637" w:rsidP="00D30637">
      <w:pPr>
        <w:rPr>
          <w:rFonts w:ascii="Arial" w:hAnsi="Arial"/>
          <w:b/>
        </w:rPr>
      </w:pPr>
      <w:r>
        <w:rPr>
          <w:rFonts w:ascii="Arial" w:hAnsi="Arial"/>
          <w:b/>
        </w:rPr>
        <w:t>How</w:t>
      </w:r>
      <w:r w:rsidR="006A1932" w:rsidRPr="00D30637">
        <w:rPr>
          <w:rFonts w:ascii="Arial" w:hAnsi="Arial"/>
          <w:b/>
        </w:rPr>
        <w:t xml:space="preserve"> risk is evaluated</w:t>
      </w:r>
    </w:p>
    <w:p w:rsidR="006A1932" w:rsidRPr="00D30637" w:rsidRDefault="006A1932">
      <w:pPr>
        <w:rPr>
          <w:rFonts w:ascii="Arial" w:hAnsi="Arial"/>
          <w:bCs/>
        </w:rPr>
      </w:pPr>
      <w:r w:rsidRPr="00D30637">
        <w:rPr>
          <w:rFonts w:ascii="Arial" w:hAnsi="Arial"/>
          <w:bCs/>
        </w:rPr>
        <w:lastRenderedPageBreak/>
        <w:t xml:space="preserve">The aim of this risk assessment is to help you improve your own personal safety while carrying out surveys of bats in the field. </w:t>
      </w:r>
    </w:p>
    <w:p w:rsidR="008925CC" w:rsidRPr="008925CC" w:rsidRDefault="006A1932">
      <w:pPr>
        <w:rPr>
          <w:rFonts w:ascii="Arial" w:hAnsi="Arial"/>
        </w:rPr>
      </w:pPr>
      <w:r w:rsidRPr="008925CC">
        <w:rPr>
          <w:rFonts w:ascii="Arial" w:hAnsi="Arial"/>
        </w:rPr>
        <w:t>In everyday life all activity involves hazards - but the activity may not be risky. Being hit by a car while crossing the road is a potentially severe hazard - but the probability of it occurring is low - hence the risk that you will be harmed in that way is also low.  The table lists possible hazards associated with various activities and the risk that these hazards pose to you has been evaluated - where Risk = Hazard Severity x Probability of Occurrence</w:t>
      </w:r>
      <w:r w:rsidR="008925CC" w:rsidRPr="008925CC">
        <w:rPr>
          <w:rFonts w:ascii="Arial" w:hAnsi="Arial"/>
        </w:rPr>
        <w:t xml:space="preserve"> (see codes below).</w:t>
      </w:r>
    </w:p>
    <w:p w:rsidR="008925CC" w:rsidRDefault="008925CC">
      <w:pPr>
        <w:rPr>
          <w:rFonts w:ascii="Arial" w:hAnsi="Arial"/>
          <w:b/>
          <w:bCs/>
        </w:rPr>
      </w:pPr>
    </w:p>
    <w:p w:rsidR="008925CC" w:rsidRPr="008925CC" w:rsidRDefault="008925CC">
      <w:pPr>
        <w:rPr>
          <w:rFonts w:ascii="Arial" w:hAnsi="Arial"/>
          <w:b/>
          <w:bCs/>
        </w:rPr>
      </w:pPr>
      <w:r w:rsidRPr="008925CC">
        <w:rPr>
          <w:rFonts w:ascii="Arial" w:hAnsi="Arial"/>
          <w:b/>
          <w:bCs/>
        </w:rPr>
        <w:t>Risk</w:t>
      </w:r>
    </w:p>
    <w:p w:rsidR="008925CC" w:rsidRPr="008925CC" w:rsidRDefault="006A1932">
      <w:pPr>
        <w:rPr>
          <w:rFonts w:ascii="Arial" w:hAnsi="Arial"/>
        </w:rPr>
      </w:pPr>
      <w:r w:rsidRPr="008925CC">
        <w:rPr>
          <w:rFonts w:ascii="Arial" w:hAnsi="Arial"/>
        </w:rPr>
        <w:t>Risks are categorised as follows:</w:t>
      </w:r>
    </w:p>
    <w:p w:rsidR="008925CC" w:rsidRPr="008925CC" w:rsidRDefault="006A1932">
      <w:pPr>
        <w:rPr>
          <w:rFonts w:ascii="Arial" w:hAnsi="Arial"/>
        </w:rPr>
      </w:pPr>
      <w:r w:rsidRPr="008925CC">
        <w:rPr>
          <w:rFonts w:ascii="Arial" w:hAnsi="Arial"/>
        </w:rPr>
        <w:t>1-6 = Acceptable</w:t>
      </w:r>
      <w:r w:rsidR="008A71F5">
        <w:rPr>
          <w:rFonts w:ascii="Arial" w:hAnsi="Arial"/>
        </w:rPr>
        <w:t xml:space="preserve"> (Low)</w:t>
      </w:r>
      <w:r w:rsidR="008925CC" w:rsidRPr="008925CC">
        <w:rPr>
          <w:rFonts w:ascii="Arial" w:hAnsi="Arial"/>
        </w:rPr>
        <w:tab/>
        <w:t xml:space="preserve"> 8-10 = Broadly acceptable</w:t>
      </w:r>
      <w:r w:rsidR="008A71F5">
        <w:rPr>
          <w:rFonts w:ascii="Arial" w:hAnsi="Arial"/>
        </w:rPr>
        <w:t xml:space="preserve"> (Medium)</w:t>
      </w:r>
      <w:r w:rsidR="008925CC" w:rsidRPr="008925CC">
        <w:rPr>
          <w:rFonts w:ascii="Arial" w:hAnsi="Arial"/>
        </w:rPr>
        <w:t xml:space="preserve"> </w:t>
      </w:r>
      <w:r w:rsidR="008925CC" w:rsidRPr="008925CC">
        <w:rPr>
          <w:rFonts w:ascii="Arial" w:hAnsi="Arial"/>
        </w:rPr>
        <w:tab/>
      </w:r>
      <w:r w:rsidRPr="008925CC">
        <w:rPr>
          <w:rFonts w:ascii="Arial" w:hAnsi="Arial"/>
        </w:rPr>
        <w:t>12 - 16 = Not acceptable</w:t>
      </w:r>
      <w:r w:rsidR="008A71F5">
        <w:rPr>
          <w:rFonts w:ascii="Arial" w:hAnsi="Arial"/>
        </w:rPr>
        <w:t xml:space="preserve"> (High)</w:t>
      </w:r>
      <w:r w:rsidRPr="008925CC">
        <w:rPr>
          <w:rFonts w:ascii="Arial" w:hAnsi="Arial"/>
        </w:rPr>
        <w:t xml:space="preserve">. </w:t>
      </w:r>
    </w:p>
    <w:p w:rsidR="006A1932" w:rsidRPr="008925CC" w:rsidRDefault="00D30637">
      <w:pPr>
        <w:rPr>
          <w:rFonts w:ascii="Arial" w:hAnsi="Arial"/>
        </w:rPr>
      </w:pPr>
      <w:r w:rsidRPr="008925CC">
        <w:rPr>
          <w:rFonts w:ascii="Arial" w:hAnsi="Arial"/>
        </w:rPr>
        <w:t xml:space="preserve">We recommend that you do not carry out any activity </w:t>
      </w:r>
      <w:r w:rsidR="007E0DB5">
        <w:rPr>
          <w:rFonts w:ascii="Arial" w:hAnsi="Arial"/>
        </w:rPr>
        <w:t>in</w:t>
      </w:r>
      <w:r w:rsidRPr="008925CC">
        <w:rPr>
          <w:rFonts w:ascii="Arial" w:hAnsi="Arial"/>
        </w:rPr>
        <w:t xml:space="preserve"> the </w:t>
      </w:r>
      <w:r>
        <w:rPr>
          <w:rFonts w:ascii="Arial" w:hAnsi="Arial"/>
        </w:rPr>
        <w:t>'n</w:t>
      </w:r>
      <w:r w:rsidRPr="008925CC">
        <w:rPr>
          <w:rFonts w:ascii="Arial" w:hAnsi="Arial"/>
        </w:rPr>
        <w:t>ot acceptable</w:t>
      </w:r>
      <w:r>
        <w:rPr>
          <w:rFonts w:ascii="Arial" w:hAnsi="Arial"/>
        </w:rPr>
        <w:t>'</w:t>
      </w:r>
      <w:r w:rsidRPr="008925CC">
        <w:rPr>
          <w:rFonts w:ascii="Arial" w:hAnsi="Arial"/>
        </w:rPr>
        <w:t xml:space="preserve"> category </w:t>
      </w:r>
      <w:r w:rsidR="008A71F5">
        <w:rPr>
          <w:rFonts w:ascii="Arial" w:hAnsi="Arial"/>
        </w:rPr>
        <w:t>–</w:t>
      </w:r>
      <w:r w:rsidRPr="008925CC">
        <w:rPr>
          <w:rFonts w:ascii="Arial" w:hAnsi="Arial"/>
        </w:rPr>
        <w:t xml:space="preserve"> </w:t>
      </w:r>
      <w:r w:rsidR="008A71F5">
        <w:rPr>
          <w:rFonts w:ascii="Arial" w:hAnsi="Arial"/>
        </w:rPr>
        <w:t>e.g.</w:t>
      </w:r>
      <w:r w:rsidRPr="008925CC">
        <w:rPr>
          <w:rFonts w:ascii="Arial" w:hAnsi="Arial"/>
        </w:rPr>
        <w:t xml:space="preserve"> walking along steep banks next to water.</w:t>
      </w:r>
    </w:p>
    <w:p w:rsidR="006A1932" w:rsidRPr="008925CC" w:rsidRDefault="006A1932">
      <w:pPr>
        <w:rPr>
          <w:rFonts w:ascii="Arial" w:hAnsi="Arial"/>
        </w:rPr>
      </w:pPr>
    </w:p>
    <w:p w:rsidR="006A1932" w:rsidRPr="008925CC" w:rsidRDefault="006A1932">
      <w:pPr>
        <w:rPr>
          <w:rFonts w:ascii="Arial" w:hAnsi="Arial"/>
          <w:b/>
        </w:rPr>
      </w:pPr>
      <w:r w:rsidRPr="008925CC">
        <w:rPr>
          <w:rFonts w:ascii="Arial" w:hAnsi="Arial"/>
          <w:b/>
        </w:rPr>
        <w:t>Hazard severity codes</w:t>
      </w:r>
    </w:p>
    <w:p w:rsidR="006A1932" w:rsidRPr="008925CC" w:rsidRDefault="006A1932">
      <w:pPr>
        <w:rPr>
          <w:rFonts w:ascii="Arial" w:hAnsi="Arial"/>
        </w:rPr>
      </w:pPr>
      <w:r w:rsidRPr="008925CC">
        <w:rPr>
          <w:rFonts w:ascii="Arial" w:hAnsi="Arial"/>
        </w:rPr>
        <w:t>1 = No injury</w:t>
      </w:r>
    </w:p>
    <w:p w:rsidR="006A1932" w:rsidRPr="008925CC" w:rsidRDefault="006A1932">
      <w:pPr>
        <w:rPr>
          <w:rFonts w:ascii="Arial" w:hAnsi="Arial"/>
        </w:rPr>
      </w:pPr>
      <w:r w:rsidRPr="008925CC">
        <w:rPr>
          <w:rFonts w:ascii="Arial" w:hAnsi="Arial"/>
        </w:rPr>
        <w:t>2 = Minor injury (professional medical attention is not required)</w:t>
      </w:r>
    </w:p>
    <w:p w:rsidR="006A1932" w:rsidRPr="008925CC" w:rsidRDefault="006A1932">
      <w:pPr>
        <w:rPr>
          <w:rFonts w:ascii="Arial" w:hAnsi="Arial"/>
        </w:rPr>
      </w:pPr>
      <w:r w:rsidRPr="008925CC">
        <w:rPr>
          <w:rFonts w:ascii="Arial" w:hAnsi="Arial"/>
        </w:rPr>
        <w:t>3 = Major injury / permanent disability</w:t>
      </w:r>
    </w:p>
    <w:p w:rsidR="006A1932" w:rsidRPr="008925CC" w:rsidRDefault="006A1932">
      <w:pPr>
        <w:rPr>
          <w:rFonts w:ascii="Arial" w:hAnsi="Arial"/>
        </w:rPr>
      </w:pPr>
      <w:r w:rsidRPr="008925CC">
        <w:rPr>
          <w:rFonts w:ascii="Arial" w:hAnsi="Arial"/>
        </w:rPr>
        <w:t>4 = Fatality</w:t>
      </w:r>
    </w:p>
    <w:p w:rsidR="006A1932" w:rsidRPr="008925CC" w:rsidRDefault="006A1932">
      <w:pPr>
        <w:rPr>
          <w:rFonts w:ascii="Arial" w:hAnsi="Arial"/>
          <w:b/>
        </w:rPr>
      </w:pPr>
      <w:r w:rsidRPr="008925CC">
        <w:rPr>
          <w:rFonts w:ascii="Arial" w:hAnsi="Arial"/>
          <w:b/>
        </w:rPr>
        <w:t>Probability of occurrence codes</w:t>
      </w:r>
    </w:p>
    <w:p w:rsidR="006A1932" w:rsidRPr="008925CC" w:rsidRDefault="006A1932">
      <w:pPr>
        <w:rPr>
          <w:rFonts w:ascii="Arial" w:hAnsi="Arial"/>
        </w:rPr>
      </w:pPr>
      <w:r w:rsidRPr="008925CC">
        <w:rPr>
          <w:rFonts w:ascii="Arial" w:hAnsi="Arial"/>
        </w:rPr>
        <w:t>1 = Very improbable</w:t>
      </w:r>
    </w:p>
    <w:p w:rsidR="006A1932" w:rsidRPr="008925CC" w:rsidRDefault="006A1932">
      <w:pPr>
        <w:rPr>
          <w:rFonts w:ascii="Arial" w:hAnsi="Arial"/>
        </w:rPr>
      </w:pPr>
      <w:r w:rsidRPr="008925CC">
        <w:rPr>
          <w:rFonts w:ascii="Arial" w:hAnsi="Arial"/>
        </w:rPr>
        <w:t>2 = Remote</w:t>
      </w:r>
    </w:p>
    <w:p w:rsidR="006A1932" w:rsidRPr="008925CC" w:rsidRDefault="006A1932">
      <w:pPr>
        <w:rPr>
          <w:rFonts w:ascii="Arial" w:hAnsi="Arial"/>
        </w:rPr>
      </w:pPr>
      <w:r w:rsidRPr="008925CC">
        <w:rPr>
          <w:rFonts w:ascii="Arial" w:hAnsi="Arial"/>
        </w:rPr>
        <w:t>3 = Could possibly occur at some point in the medium to long term</w:t>
      </w:r>
    </w:p>
    <w:p w:rsidR="006A1932" w:rsidRPr="008925CC" w:rsidRDefault="006A1932">
      <w:pPr>
        <w:rPr>
          <w:rFonts w:ascii="Arial" w:hAnsi="Arial"/>
        </w:rPr>
      </w:pPr>
      <w:r w:rsidRPr="008925CC">
        <w:rPr>
          <w:rFonts w:ascii="Arial" w:hAnsi="Arial"/>
        </w:rPr>
        <w:t>4 = Probable. The chances are that someone will suffer injury in the short to medium term.</w:t>
      </w:r>
    </w:p>
    <w:p w:rsidR="006A1932" w:rsidRPr="008925CC" w:rsidRDefault="006A1932">
      <w:pPr>
        <w:rPr>
          <w:rFonts w:ascii="Arial" w:hAnsi="Arial"/>
        </w:rPr>
      </w:pPr>
      <w:r w:rsidRPr="008925CC">
        <w:rPr>
          <w:rFonts w:ascii="Arial" w:hAnsi="Arial"/>
        </w:rPr>
        <w:t>5 = Likely.  It is predictable that someone will be injured.</w:t>
      </w:r>
    </w:p>
    <w:p w:rsidR="006A1932" w:rsidRPr="008925CC" w:rsidRDefault="006A1932">
      <w:pPr>
        <w:rPr>
          <w:rFonts w:ascii="Arial" w:hAnsi="Arial"/>
        </w:rPr>
      </w:pPr>
    </w:p>
    <w:p w:rsidR="006A1932" w:rsidRPr="008925CC" w:rsidRDefault="006A1932">
      <w:pPr>
        <w:rPr>
          <w:rFonts w:ascii="Arial" w:hAnsi="Arial"/>
        </w:rPr>
      </w:pPr>
      <w:r w:rsidRPr="008925CC">
        <w:rPr>
          <w:rFonts w:ascii="Arial" w:hAnsi="Arial"/>
          <w:b/>
        </w:rPr>
        <w:t xml:space="preserve">Summary </w:t>
      </w:r>
      <w:r w:rsidR="00D30637" w:rsidRPr="008925CC">
        <w:rPr>
          <w:rFonts w:ascii="Arial" w:hAnsi="Arial"/>
          <w:b/>
        </w:rPr>
        <w:t>advice</w:t>
      </w:r>
      <w:r w:rsidR="00D30637" w:rsidRPr="008925CC">
        <w:rPr>
          <w:rFonts w:ascii="Arial" w:hAnsi="Arial"/>
        </w:rPr>
        <w:t>:</w:t>
      </w:r>
      <w:r w:rsidRPr="008925CC">
        <w:rPr>
          <w:rFonts w:ascii="Arial" w:hAnsi="Arial"/>
        </w:rPr>
        <w:t xml:space="preserve">  </w:t>
      </w:r>
      <w:r w:rsidR="00D30637">
        <w:rPr>
          <w:rFonts w:ascii="Arial" w:hAnsi="Arial"/>
        </w:rPr>
        <w:t>Never</w:t>
      </w:r>
      <w:r w:rsidRPr="008925CC">
        <w:rPr>
          <w:rFonts w:ascii="Arial" w:hAnsi="Arial"/>
        </w:rPr>
        <w:t xml:space="preserve"> survey </w:t>
      </w:r>
      <w:r w:rsidR="00D30637" w:rsidRPr="008925CC">
        <w:rPr>
          <w:rFonts w:ascii="Arial" w:hAnsi="Arial"/>
        </w:rPr>
        <w:t>alone -</w:t>
      </w:r>
      <w:r w:rsidRPr="008925CC">
        <w:rPr>
          <w:rFonts w:ascii="Arial" w:hAnsi="Arial"/>
        </w:rPr>
        <w:t xml:space="preserve"> Take a friend with </w:t>
      </w:r>
      <w:r w:rsidR="00D30637" w:rsidRPr="008925CC">
        <w:rPr>
          <w:rFonts w:ascii="Arial" w:hAnsi="Arial"/>
        </w:rPr>
        <w:t>you!</w:t>
      </w:r>
      <w:r w:rsidR="007E0DB5">
        <w:rPr>
          <w:rFonts w:ascii="Arial" w:hAnsi="Arial"/>
        </w:rPr>
        <w:t xml:space="preserve"> Don’t take any unnecessary risks and if in doubt don’t do it.</w:t>
      </w:r>
    </w:p>
    <w:p w:rsidR="006A1932" w:rsidRDefault="006A1932" w:rsidP="008925CC"/>
    <w:p w:rsidR="00B54D38" w:rsidRDefault="00B54D38" w:rsidP="008925CC"/>
    <w:p w:rsidR="00B54D38" w:rsidRDefault="00B54D38" w:rsidP="008925CC"/>
    <w:sectPr w:rsidR="00B54D38" w:rsidSect="00306DDB">
      <w:headerReference w:type="default" r:id="rId8"/>
      <w:footerReference w:type="even" r:id="rId9"/>
      <w:footerReference w:type="default" r:id="rId10"/>
      <w:pgSz w:w="16840" w:h="11907" w:orient="landscape"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5E0" w:rsidRDefault="00AF35E0" w:rsidP="006F6A9E">
      <w:r>
        <w:separator/>
      </w:r>
    </w:p>
  </w:endnote>
  <w:endnote w:type="continuationSeparator" w:id="0">
    <w:p w:rsidR="00AF35E0" w:rsidRDefault="00AF35E0" w:rsidP="006F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146" w:rsidRDefault="00294F46" w:rsidP="00126DAF">
    <w:pPr>
      <w:pStyle w:val="Footer"/>
      <w:framePr w:wrap="around" w:vAnchor="text" w:hAnchor="margin" w:xAlign="center" w:y="1"/>
      <w:rPr>
        <w:rStyle w:val="PageNumber"/>
      </w:rPr>
    </w:pPr>
    <w:r>
      <w:rPr>
        <w:rStyle w:val="PageNumber"/>
      </w:rPr>
      <w:fldChar w:fldCharType="begin"/>
    </w:r>
    <w:r w:rsidR="002A3146">
      <w:rPr>
        <w:rStyle w:val="PageNumber"/>
      </w:rPr>
      <w:instrText xml:space="preserve">PAGE  </w:instrText>
    </w:r>
    <w:r>
      <w:rPr>
        <w:rStyle w:val="PageNumber"/>
      </w:rPr>
      <w:fldChar w:fldCharType="end"/>
    </w:r>
  </w:p>
  <w:p w:rsidR="002A3146" w:rsidRDefault="002A31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D38" w:rsidRDefault="006D2B76">
    <w:pPr>
      <w:pStyle w:val="Footer"/>
      <w:pBdr>
        <w:top w:val="thinThickSmallGap" w:sz="24" w:space="1" w:color="622423" w:themeColor="accent2" w:themeShade="7F"/>
      </w:pBdr>
      <w:rPr>
        <w:rFonts w:asciiTheme="majorHAnsi" w:hAnsiTheme="majorHAnsi"/>
      </w:rPr>
    </w:pPr>
    <w:r>
      <w:rPr>
        <w:rFonts w:asciiTheme="majorHAnsi" w:hAnsiTheme="majorHAnsi"/>
      </w:rPr>
      <w:t>Date 01/03/2014</w:t>
    </w:r>
    <w:r w:rsidR="000E337E">
      <w:rPr>
        <w:rFonts w:asciiTheme="majorHAnsi" w:hAnsiTheme="majorHAnsi"/>
      </w:rPr>
      <w:t xml:space="preserve">                                                   </w:t>
    </w:r>
    <w:r w:rsidR="00B54D38">
      <w:rPr>
        <w:rFonts w:asciiTheme="majorHAnsi" w:hAnsiTheme="majorHAnsi"/>
      </w:rPr>
      <w:ptab w:relativeTo="margin" w:alignment="right" w:leader="none"/>
    </w:r>
    <w:r w:rsidR="004B093E">
      <w:rPr>
        <w:rFonts w:asciiTheme="majorHAnsi" w:hAnsiTheme="majorHAnsi"/>
      </w:rPr>
      <w:t>Review 01/03/2016</w:t>
    </w:r>
  </w:p>
  <w:p w:rsidR="002A3146" w:rsidRDefault="002A3146" w:rsidP="000E337E">
    <w:pPr>
      <w:pStyle w:val="Footer"/>
      <w:tabs>
        <w:tab w:val="clear" w:pos="4153"/>
        <w:tab w:val="clear" w:pos="8306"/>
        <w:tab w:val="left" w:pos="64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5E0" w:rsidRDefault="00AF35E0" w:rsidP="006F6A9E">
      <w:r>
        <w:separator/>
      </w:r>
    </w:p>
  </w:footnote>
  <w:footnote w:type="continuationSeparator" w:id="0">
    <w:p w:rsidR="00AF35E0" w:rsidRDefault="00AF35E0" w:rsidP="006F6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146" w:rsidRPr="00B54D38" w:rsidRDefault="006D2B76" w:rsidP="00306DDB">
    <w:pPr>
      <w:tabs>
        <w:tab w:val="left" w:pos="8260"/>
      </w:tabs>
      <w:rPr>
        <w:rFonts w:ascii="Arial" w:hAnsi="Arial"/>
        <w:b/>
        <w:sz w:val="22"/>
        <w:szCs w:val="22"/>
      </w:rPr>
    </w:pPr>
    <w:r>
      <w:rPr>
        <w:rFonts w:ascii="Arial" w:hAnsi="Arial"/>
        <w:b/>
        <w:sz w:val="22"/>
        <w:szCs w:val="22"/>
      </w:rPr>
      <w:t xml:space="preserve">Bat Conservation Ireland Ltd. </w:t>
    </w:r>
    <w:r w:rsidR="002A3146" w:rsidRPr="00B54D38">
      <w:rPr>
        <w:rFonts w:ascii="Arial" w:hAnsi="Arial"/>
        <w:b/>
        <w:sz w:val="22"/>
        <w:szCs w:val="22"/>
      </w:rPr>
      <w:t>Risk Assessment</w:t>
    </w:r>
    <w:r w:rsidR="00306DDB" w:rsidRPr="00B54D38">
      <w:rPr>
        <w:rFonts w:ascii="Arial" w:hAnsi="Arial"/>
        <w:b/>
        <w:sz w:val="22"/>
        <w:szCs w:val="22"/>
      </w:rPr>
      <w:t xml:space="preserve"> </w:t>
    </w:r>
    <w:r w:rsidR="002A3146" w:rsidRPr="00B54D38">
      <w:rPr>
        <w:rFonts w:ascii="Arial" w:hAnsi="Arial"/>
        <w:b/>
        <w:sz w:val="22"/>
        <w:szCs w:val="22"/>
      </w:rPr>
      <w:t xml:space="preserve">for Evening Field Work for Bats  </w:t>
    </w:r>
    <w:r w:rsidR="00306DDB" w:rsidRPr="00B54D38">
      <w:rPr>
        <w:rFonts w:ascii="Arial" w:hAnsi="Arial"/>
        <w:b/>
        <w:sz w:val="22"/>
        <w:szCs w:val="22"/>
      </w:rPr>
      <w:t xml:space="preserve">                               </w:t>
    </w:r>
    <w:r w:rsidR="00306DDB" w:rsidRPr="00B54D38">
      <w:rPr>
        <w:rFonts w:ascii="Arial" w:hAnsi="Arial"/>
        <w:b/>
        <w:sz w:val="22"/>
        <w:szCs w:val="22"/>
      </w:rPr>
      <w:tab/>
    </w:r>
  </w:p>
  <w:p w:rsidR="002A3146" w:rsidRDefault="002A3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7A3D"/>
    <w:multiLevelType w:val="singleLevel"/>
    <w:tmpl w:val="0809000F"/>
    <w:lvl w:ilvl="0">
      <w:start w:val="1"/>
      <w:numFmt w:val="decimal"/>
      <w:lvlText w:val="%1."/>
      <w:lvlJc w:val="left"/>
      <w:pPr>
        <w:tabs>
          <w:tab w:val="num" w:pos="360"/>
        </w:tabs>
        <w:ind w:left="360" w:hanging="360"/>
      </w:pPr>
    </w:lvl>
  </w:abstractNum>
  <w:abstractNum w:abstractNumId="1">
    <w:nsid w:val="1A4872FF"/>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2">
    <w:nsid w:val="205D3A57"/>
    <w:multiLevelType w:val="singleLevel"/>
    <w:tmpl w:val="0809000F"/>
    <w:lvl w:ilvl="0">
      <w:start w:val="1"/>
      <w:numFmt w:val="decimal"/>
      <w:lvlText w:val="%1."/>
      <w:lvlJc w:val="left"/>
      <w:pPr>
        <w:tabs>
          <w:tab w:val="num" w:pos="360"/>
        </w:tabs>
        <w:ind w:left="360" w:hanging="360"/>
      </w:pPr>
    </w:lvl>
  </w:abstractNum>
  <w:abstractNum w:abstractNumId="3">
    <w:nsid w:val="31D86C95"/>
    <w:multiLevelType w:val="singleLevel"/>
    <w:tmpl w:val="0809000F"/>
    <w:lvl w:ilvl="0">
      <w:start w:val="1"/>
      <w:numFmt w:val="decimal"/>
      <w:lvlText w:val="%1."/>
      <w:lvlJc w:val="left"/>
      <w:pPr>
        <w:tabs>
          <w:tab w:val="num" w:pos="360"/>
        </w:tabs>
        <w:ind w:left="360" w:hanging="360"/>
      </w:pPr>
    </w:lvl>
  </w:abstractNum>
  <w:abstractNum w:abstractNumId="4">
    <w:nsid w:val="37991647"/>
    <w:multiLevelType w:val="singleLevel"/>
    <w:tmpl w:val="BDD294B6"/>
    <w:lvl w:ilvl="0">
      <w:start w:val="1"/>
      <w:numFmt w:val="bullet"/>
      <w:lvlText w:val=""/>
      <w:lvlJc w:val="left"/>
      <w:pPr>
        <w:tabs>
          <w:tab w:val="num" w:pos="360"/>
        </w:tabs>
        <w:ind w:left="360" w:hanging="360"/>
      </w:pPr>
      <w:rPr>
        <w:rFonts w:ascii="Wingdings" w:hAnsi="Wingdings" w:hint="default"/>
        <w:sz w:val="24"/>
      </w:rPr>
    </w:lvl>
  </w:abstractNum>
  <w:abstractNum w:abstractNumId="5">
    <w:nsid w:val="37EB626A"/>
    <w:multiLevelType w:val="singleLevel"/>
    <w:tmpl w:val="0809000F"/>
    <w:lvl w:ilvl="0">
      <w:start w:val="1"/>
      <w:numFmt w:val="decimal"/>
      <w:lvlText w:val="%1."/>
      <w:lvlJc w:val="left"/>
      <w:pPr>
        <w:tabs>
          <w:tab w:val="num" w:pos="360"/>
        </w:tabs>
        <w:ind w:left="360" w:hanging="360"/>
      </w:pPr>
    </w:lvl>
  </w:abstractNum>
  <w:abstractNum w:abstractNumId="6">
    <w:nsid w:val="3BDD3AD6"/>
    <w:multiLevelType w:val="singleLevel"/>
    <w:tmpl w:val="1774095C"/>
    <w:lvl w:ilvl="0">
      <w:start w:val="1"/>
      <w:numFmt w:val="decimal"/>
      <w:lvlText w:val="%1."/>
      <w:lvlJc w:val="left"/>
      <w:pPr>
        <w:tabs>
          <w:tab w:val="num" w:pos="360"/>
        </w:tabs>
        <w:ind w:left="360" w:hanging="360"/>
      </w:pPr>
      <w:rPr>
        <w:b/>
        <w:i w:val="0"/>
      </w:rPr>
    </w:lvl>
  </w:abstractNum>
  <w:abstractNum w:abstractNumId="7">
    <w:nsid w:val="4E1E20A6"/>
    <w:multiLevelType w:val="singleLevel"/>
    <w:tmpl w:val="0809000F"/>
    <w:lvl w:ilvl="0">
      <w:start w:val="1"/>
      <w:numFmt w:val="decimal"/>
      <w:lvlText w:val="%1."/>
      <w:lvlJc w:val="left"/>
      <w:pPr>
        <w:tabs>
          <w:tab w:val="num" w:pos="360"/>
        </w:tabs>
        <w:ind w:left="360" w:hanging="360"/>
      </w:pPr>
    </w:lvl>
  </w:abstractNum>
  <w:abstractNum w:abstractNumId="8">
    <w:nsid w:val="54C25FBB"/>
    <w:multiLevelType w:val="singleLevel"/>
    <w:tmpl w:val="0809000F"/>
    <w:lvl w:ilvl="0">
      <w:start w:val="1"/>
      <w:numFmt w:val="decimal"/>
      <w:lvlText w:val="%1."/>
      <w:lvlJc w:val="left"/>
      <w:pPr>
        <w:tabs>
          <w:tab w:val="num" w:pos="360"/>
        </w:tabs>
        <w:ind w:left="360" w:hanging="360"/>
      </w:pPr>
    </w:lvl>
  </w:abstractNum>
  <w:abstractNum w:abstractNumId="9">
    <w:nsid w:val="5F8E1B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615E1F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6DDA1495"/>
    <w:multiLevelType w:val="singleLevel"/>
    <w:tmpl w:val="1774095C"/>
    <w:lvl w:ilvl="0">
      <w:start w:val="1"/>
      <w:numFmt w:val="decimal"/>
      <w:lvlText w:val="%1."/>
      <w:lvlJc w:val="left"/>
      <w:pPr>
        <w:tabs>
          <w:tab w:val="num" w:pos="360"/>
        </w:tabs>
        <w:ind w:left="360" w:hanging="360"/>
      </w:pPr>
      <w:rPr>
        <w:b/>
        <w:i w:val="0"/>
      </w:rPr>
    </w:lvl>
  </w:abstractNum>
  <w:abstractNum w:abstractNumId="12">
    <w:nsid w:val="71F516DE"/>
    <w:multiLevelType w:val="singleLevel"/>
    <w:tmpl w:val="0809000F"/>
    <w:lvl w:ilvl="0">
      <w:start w:val="1"/>
      <w:numFmt w:val="decimal"/>
      <w:lvlText w:val="%1."/>
      <w:lvlJc w:val="left"/>
      <w:pPr>
        <w:tabs>
          <w:tab w:val="num" w:pos="360"/>
        </w:tabs>
        <w:ind w:left="360" w:hanging="360"/>
      </w:pPr>
    </w:lvl>
  </w:abstractNum>
  <w:abstractNum w:abstractNumId="13">
    <w:nsid w:val="727A06BE"/>
    <w:multiLevelType w:val="singleLevel"/>
    <w:tmpl w:val="0809000F"/>
    <w:lvl w:ilvl="0">
      <w:start w:val="1"/>
      <w:numFmt w:val="decimal"/>
      <w:lvlText w:val="%1."/>
      <w:lvlJc w:val="left"/>
      <w:pPr>
        <w:tabs>
          <w:tab w:val="num" w:pos="360"/>
        </w:tabs>
        <w:ind w:left="360" w:hanging="360"/>
      </w:pPr>
    </w:lvl>
  </w:abstractNum>
  <w:abstractNum w:abstractNumId="14">
    <w:nsid w:val="74384A88"/>
    <w:multiLevelType w:val="singleLevel"/>
    <w:tmpl w:val="1774095C"/>
    <w:lvl w:ilvl="0">
      <w:start w:val="1"/>
      <w:numFmt w:val="decimal"/>
      <w:lvlText w:val="%1."/>
      <w:lvlJc w:val="left"/>
      <w:pPr>
        <w:tabs>
          <w:tab w:val="num" w:pos="360"/>
        </w:tabs>
        <w:ind w:left="360" w:hanging="360"/>
      </w:pPr>
      <w:rPr>
        <w:b/>
        <w:i w:val="0"/>
      </w:rPr>
    </w:lvl>
  </w:abstractNum>
  <w:abstractNum w:abstractNumId="15">
    <w:nsid w:val="746E7F80"/>
    <w:multiLevelType w:val="singleLevel"/>
    <w:tmpl w:val="EFDA2EA6"/>
    <w:lvl w:ilvl="0">
      <w:start w:val="1"/>
      <w:numFmt w:val="decimal"/>
      <w:lvlText w:val="%1."/>
      <w:lvlJc w:val="left"/>
      <w:pPr>
        <w:tabs>
          <w:tab w:val="num" w:pos="360"/>
        </w:tabs>
        <w:ind w:left="360" w:hanging="360"/>
      </w:pPr>
      <w:rPr>
        <w:b w:val="0"/>
        <w:i w:val="0"/>
      </w:rPr>
    </w:lvl>
  </w:abstractNum>
  <w:num w:numId="1">
    <w:abstractNumId w:val="13"/>
  </w:num>
  <w:num w:numId="2">
    <w:abstractNumId w:val="8"/>
  </w:num>
  <w:num w:numId="3">
    <w:abstractNumId w:val="7"/>
  </w:num>
  <w:num w:numId="4">
    <w:abstractNumId w:val="3"/>
  </w:num>
  <w:num w:numId="5">
    <w:abstractNumId w:val="12"/>
  </w:num>
  <w:num w:numId="6">
    <w:abstractNumId w:val="0"/>
  </w:num>
  <w:num w:numId="7">
    <w:abstractNumId w:val="5"/>
  </w:num>
  <w:num w:numId="8">
    <w:abstractNumId w:val="1"/>
  </w:num>
  <w:num w:numId="9">
    <w:abstractNumId w:val="9"/>
  </w:num>
  <w:num w:numId="10">
    <w:abstractNumId w:val="2"/>
  </w:num>
  <w:num w:numId="11">
    <w:abstractNumId w:val="11"/>
  </w:num>
  <w:num w:numId="12">
    <w:abstractNumId w:val="6"/>
  </w:num>
  <w:num w:numId="13">
    <w:abstractNumId w:val="14"/>
  </w:num>
  <w:num w:numId="14">
    <w:abstractNumId w:val="15"/>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3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3F39"/>
    <w:rsid w:val="00027FD7"/>
    <w:rsid w:val="000E337E"/>
    <w:rsid w:val="00117C54"/>
    <w:rsid w:val="00121833"/>
    <w:rsid w:val="00126DAF"/>
    <w:rsid w:val="00127105"/>
    <w:rsid w:val="001A416D"/>
    <w:rsid w:val="0024394B"/>
    <w:rsid w:val="00270B3D"/>
    <w:rsid w:val="00280857"/>
    <w:rsid w:val="00294F46"/>
    <w:rsid w:val="002A3146"/>
    <w:rsid w:val="002A4B28"/>
    <w:rsid w:val="002A5244"/>
    <w:rsid w:val="00306DDB"/>
    <w:rsid w:val="003129EE"/>
    <w:rsid w:val="003F6307"/>
    <w:rsid w:val="00484632"/>
    <w:rsid w:val="004B093E"/>
    <w:rsid w:val="00604C34"/>
    <w:rsid w:val="006473B3"/>
    <w:rsid w:val="006A1932"/>
    <w:rsid w:val="006D2B76"/>
    <w:rsid w:val="006F6A9E"/>
    <w:rsid w:val="00710564"/>
    <w:rsid w:val="0072084F"/>
    <w:rsid w:val="00724552"/>
    <w:rsid w:val="0079287B"/>
    <w:rsid w:val="007E0B8F"/>
    <w:rsid w:val="007E0DB5"/>
    <w:rsid w:val="008643D8"/>
    <w:rsid w:val="008925CC"/>
    <w:rsid w:val="008A71F5"/>
    <w:rsid w:val="0093638F"/>
    <w:rsid w:val="009B1879"/>
    <w:rsid w:val="009E1B2D"/>
    <w:rsid w:val="00AC6E75"/>
    <w:rsid w:val="00AD3586"/>
    <w:rsid w:val="00AE5D0E"/>
    <w:rsid w:val="00AF35E0"/>
    <w:rsid w:val="00B54D38"/>
    <w:rsid w:val="00C73F39"/>
    <w:rsid w:val="00C901D3"/>
    <w:rsid w:val="00D03958"/>
    <w:rsid w:val="00D30637"/>
    <w:rsid w:val="00DB0A03"/>
    <w:rsid w:val="00DB6EFF"/>
    <w:rsid w:val="00DD1E80"/>
    <w:rsid w:val="00DD643D"/>
    <w:rsid w:val="00E370A6"/>
    <w:rsid w:val="00EF2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B2D"/>
    <w:rPr>
      <w:rFonts w:cs="Angsana New"/>
      <w:spacing w:val="-5"/>
      <w:sz w:val="24"/>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01D3"/>
    <w:pPr>
      <w:tabs>
        <w:tab w:val="center" w:pos="4153"/>
        <w:tab w:val="right" w:pos="8306"/>
      </w:tabs>
    </w:pPr>
  </w:style>
  <w:style w:type="paragraph" w:styleId="Footer">
    <w:name w:val="footer"/>
    <w:basedOn w:val="Normal"/>
    <w:link w:val="FooterChar"/>
    <w:uiPriority w:val="99"/>
    <w:rsid w:val="00C901D3"/>
    <w:pPr>
      <w:tabs>
        <w:tab w:val="center" w:pos="4153"/>
        <w:tab w:val="right" w:pos="8306"/>
      </w:tabs>
    </w:pPr>
  </w:style>
  <w:style w:type="character" w:styleId="PageNumber">
    <w:name w:val="page number"/>
    <w:basedOn w:val="DefaultParagraphFont"/>
    <w:rsid w:val="003129EE"/>
  </w:style>
  <w:style w:type="paragraph" w:styleId="BalloonText">
    <w:name w:val="Balloon Text"/>
    <w:basedOn w:val="Normal"/>
    <w:link w:val="BalloonTextChar"/>
    <w:rsid w:val="00306DDB"/>
    <w:rPr>
      <w:rFonts w:ascii="Tahoma" w:hAnsi="Tahoma"/>
      <w:sz w:val="16"/>
      <w:szCs w:val="20"/>
    </w:rPr>
  </w:style>
  <w:style w:type="character" w:customStyle="1" w:styleId="BalloonTextChar">
    <w:name w:val="Balloon Text Char"/>
    <w:basedOn w:val="DefaultParagraphFont"/>
    <w:link w:val="BalloonText"/>
    <w:rsid w:val="00306DDB"/>
    <w:rPr>
      <w:rFonts w:ascii="Tahoma" w:hAnsi="Tahoma" w:cs="Angsana New"/>
      <w:spacing w:val="-5"/>
      <w:sz w:val="16"/>
      <w:lang w:bidi="th-TH"/>
    </w:rPr>
  </w:style>
  <w:style w:type="character" w:customStyle="1" w:styleId="FooterChar">
    <w:name w:val="Footer Char"/>
    <w:basedOn w:val="DefaultParagraphFont"/>
    <w:link w:val="Footer"/>
    <w:uiPriority w:val="99"/>
    <w:rsid w:val="00B54D38"/>
    <w:rPr>
      <w:rFonts w:cs="Angsana New"/>
      <w:spacing w:val="-5"/>
      <w:sz w:val="24"/>
      <w:szCs w:val="24"/>
      <w:lang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Date</vt:lpstr>
    </vt:vector>
  </TitlesOfParts>
  <Company>The Bat Conservation Trust</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Austin Hopkirk</dc:creator>
  <cp:lastModifiedBy>Niamh</cp:lastModifiedBy>
  <cp:revision>2</cp:revision>
  <cp:lastPrinted>2005-04-03T16:38:00Z</cp:lastPrinted>
  <dcterms:created xsi:type="dcterms:W3CDTF">2015-05-19T09:39:00Z</dcterms:created>
  <dcterms:modified xsi:type="dcterms:W3CDTF">2015-05-19T09:39:00Z</dcterms:modified>
</cp:coreProperties>
</file>